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17" w:rsidRPr="00AB03FB" w:rsidRDefault="00E32A17" w:rsidP="00A70A5F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AB03FB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B03FB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B03FB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B45D5F" w:rsidRPr="00AB03FB" w:rsidRDefault="00B45D5F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32A17" w:rsidRPr="00AB03FB" w:rsidRDefault="00766BBF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B03FB">
        <w:rPr>
          <w:rFonts w:ascii="Arial" w:hAnsi="Arial" w:cs="Arial"/>
          <w:b w:val="0"/>
          <w:sz w:val="24"/>
          <w:szCs w:val="24"/>
        </w:rPr>
        <w:t>от 02.12.</w:t>
      </w:r>
      <w:r w:rsidR="00023AC0" w:rsidRPr="00AB03FB">
        <w:rPr>
          <w:rFonts w:ascii="Arial" w:hAnsi="Arial" w:cs="Arial"/>
          <w:b w:val="0"/>
          <w:sz w:val="24"/>
          <w:szCs w:val="24"/>
        </w:rPr>
        <w:t>2016 г. №</w:t>
      </w:r>
      <w:r w:rsidR="00E32A17" w:rsidRPr="00AB03FB">
        <w:rPr>
          <w:rFonts w:ascii="Arial" w:hAnsi="Arial" w:cs="Arial"/>
          <w:b w:val="0"/>
          <w:sz w:val="24"/>
          <w:szCs w:val="24"/>
        </w:rPr>
        <w:t xml:space="preserve"> 579</w:t>
      </w: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B03FB">
        <w:rPr>
          <w:rFonts w:ascii="Arial" w:hAnsi="Arial" w:cs="Arial"/>
          <w:b w:val="0"/>
          <w:sz w:val="24"/>
          <w:szCs w:val="24"/>
        </w:rPr>
        <w:t>ОБ УТВЕРЖДЕНИИ МУНИЦИПАЛЬНОЙ ПРОГРАММЫ "ЗАЩИТА НАСЕЛЕНИЯ</w:t>
      </w:r>
    </w:p>
    <w:p w:rsidR="00E32A17" w:rsidRPr="00AB03FB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AB03FB">
        <w:rPr>
          <w:rFonts w:ascii="Arial" w:hAnsi="Arial" w:cs="Arial"/>
          <w:b w:val="0"/>
          <w:sz w:val="24"/>
          <w:szCs w:val="24"/>
        </w:rPr>
        <w:t>И ТЕРРИ</w:t>
      </w:r>
      <w:r w:rsidR="00F10FC8" w:rsidRPr="00AB03FB">
        <w:rPr>
          <w:rFonts w:ascii="Arial" w:hAnsi="Arial" w:cs="Arial"/>
          <w:b w:val="0"/>
          <w:sz w:val="24"/>
          <w:szCs w:val="24"/>
        </w:rPr>
        <w:t>ТОРИИ ОТ ЧРЕЗВЫЧАЙНЫХ СИТУАЦИЙ"</w:t>
      </w:r>
    </w:p>
    <w:p w:rsidR="00E32A17" w:rsidRPr="00AB03FB" w:rsidRDefault="00E32A17" w:rsidP="00A70A5F">
      <w:pPr>
        <w:rPr>
          <w:rFonts w:ascii="Arial" w:hAnsi="Arial" w:cs="Arial"/>
          <w:sz w:val="24"/>
          <w:szCs w:val="24"/>
        </w:rPr>
      </w:pPr>
    </w:p>
    <w:p w:rsidR="00E32A17" w:rsidRPr="00AB03FB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32A17" w:rsidRPr="00AB03FB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247670" w:rsidRPr="00AB03FB" w:rsidRDefault="0024767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02.05.2017 № 186, от 18.09.2</w:t>
      </w:r>
      <w:r w:rsidR="005963B8" w:rsidRPr="00AB03FB">
        <w:rPr>
          <w:rFonts w:ascii="Arial" w:hAnsi="Arial" w:cs="Arial"/>
          <w:sz w:val="24"/>
          <w:szCs w:val="24"/>
        </w:rPr>
        <w:t>017 № 366, от 09.11.2017 № 505,</w:t>
      </w:r>
    </w:p>
    <w:p w:rsidR="00247670" w:rsidRPr="00AB03FB" w:rsidRDefault="0024767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08.12.2017 №</w:t>
      </w:r>
      <w:r w:rsidR="00E32A17" w:rsidRPr="00AB03FB">
        <w:rPr>
          <w:rFonts w:ascii="Arial" w:hAnsi="Arial" w:cs="Arial"/>
          <w:sz w:val="24"/>
          <w:szCs w:val="24"/>
        </w:rPr>
        <w:t xml:space="preserve"> 565</w:t>
      </w:r>
      <w:r w:rsidR="009C04D8" w:rsidRPr="00AB03FB">
        <w:rPr>
          <w:rFonts w:ascii="Arial" w:hAnsi="Arial" w:cs="Arial"/>
          <w:sz w:val="24"/>
          <w:szCs w:val="24"/>
        </w:rPr>
        <w:t xml:space="preserve">, от 23.04.2018 </w:t>
      </w:r>
      <w:r w:rsidRPr="00AB03FB">
        <w:rPr>
          <w:rFonts w:ascii="Arial" w:hAnsi="Arial" w:cs="Arial"/>
          <w:sz w:val="24"/>
          <w:szCs w:val="24"/>
        </w:rPr>
        <w:t>№</w:t>
      </w:r>
      <w:r w:rsidR="009C04D8" w:rsidRPr="00AB03FB">
        <w:rPr>
          <w:rFonts w:ascii="Arial" w:hAnsi="Arial" w:cs="Arial"/>
          <w:sz w:val="24"/>
          <w:szCs w:val="24"/>
        </w:rPr>
        <w:t xml:space="preserve"> 151, от 01.11.2018 </w:t>
      </w:r>
      <w:r w:rsidRPr="00AB03FB">
        <w:rPr>
          <w:rFonts w:ascii="Arial" w:hAnsi="Arial" w:cs="Arial"/>
          <w:sz w:val="24"/>
          <w:szCs w:val="24"/>
        </w:rPr>
        <w:t>№</w:t>
      </w:r>
      <w:r w:rsidR="009C04D8" w:rsidRPr="00AB03FB">
        <w:rPr>
          <w:rFonts w:ascii="Arial" w:hAnsi="Arial" w:cs="Arial"/>
          <w:sz w:val="24"/>
          <w:szCs w:val="24"/>
        </w:rPr>
        <w:t xml:space="preserve"> 412</w:t>
      </w:r>
      <w:r w:rsidR="005963B8" w:rsidRPr="00AB03FB">
        <w:rPr>
          <w:rFonts w:ascii="Arial" w:hAnsi="Arial" w:cs="Arial"/>
          <w:sz w:val="24"/>
          <w:szCs w:val="24"/>
        </w:rPr>
        <w:t>,</w:t>
      </w:r>
    </w:p>
    <w:p w:rsidR="00247670" w:rsidRPr="00AB03FB" w:rsidRDefault="00416FFF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12.12.2018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499</w:t>
      </w:r>
      <w:r w:rsidR="00B608A7" w:rsidRPr="00AB03FB">
        <w:rPr>
          <w:rFonts w:ascii="Arial" w:hAnsi="Arial" w:cs="Arial"/>
          <w:sz w:val="24"/>
          <w:szCs w:val="24"/>
        </w:rPr>
        <w:t xml:space="preserve">, от 28.03.2019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B608A7" w:rsidRPr="00AB03FB">
        <w:rPr>
          <w:rFonts w:ascii="Arial" w:hAnsi="Arial" w:cs="Arial"/>
          <w:sz w:val="24"/>
          <w:szCs w:val="24"/>
        </w:rPr>
        <w:t xml:space="preserve"> 121</w:t>
      </w:r>
      <w:r w:rsidR="00694096" w:rsidRPr="00AB03FB">
        <w:rPr>
          <w:rFonts w:ascii="Arial" w:hAnsi="Arial" w:cs="Arial"/>
          <w:sz w:val="24"/>
          <w:szCs w:val="24"/>
        </w:rPr>
        <w:t xml:space="preserve">, от 05.07.2019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694096" w:rsidRPr="00AB03FB">
        <w:rPr>
          <w:rFonts w:ascii="Arial" w:hAnsi="Arial" w:cs="Arial"/>
          <w:sz w:val="24"/>
          <w:szCs w:val="24"/>
        </w:rPr>
        <w:t xml:space="preserve"> 271</w:t>
      </w:r>
      <w:r w:rsidR="005963B8" w:rsidRPr="00AB03FB">
        <w:rPr>
          <w:rFonts w:ascii="Arial" w:hAnsi="Arial" w:cs="Arial"/>
          <w:sz w:val="24"/>
          <w:szCs w:val="24"/>
        </w:rPr>
        <w:t>,</w:t>
      </w:r>
    </w:p>
    <w:p w:rsidR="00247670" w:rsidRPr="00AB03FB" w:rsidRDefault="003E5BB2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01.11.2019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513</w:t>
      </w:r>
      <w:r w:rsidR="00141BEC" w:rsidRPr="00AB03FB">
        <w:rPr>
          <w:rFonts w:ascii="Arial" w:hAnsi="Arial" w:cs="Arial"/>
          <w:sz w:val="24"/>
          <w:szCs w:val="24"/>
        </w:rPr>
        <w:t xml:space="preserve">, от 12.12.2019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141BEC" w:rsidRPr="00AB03FB">
        <w:rPr>
          <w:rFonts w:ascii="Arial" w:hAnsi="Arial" w:cs="Arial"/>
          <w:sz w:val="24"/>
          <w:szCs w:val="24"/>
        </w:rPr>
        <w:t xml:space="preserve"> 597</w:t>
      </w:r>
      <w:r w:rsidR="009F7BBE" w:rsidRPr="00AB03FB">
        <w:rPr>
          <w:rFonts w:ascii="Arial" w:hAnsi="Arial" w:cs="Arial"/>
          <w:sz w:val="24"/>
          <w:szCs w:val="24"/>
        </w:rPr>
        <w:t xml:space="preserve">, от 22.05.2020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9F7BBE" w:rsidRPr="00AB03FB">
        <w:rPr>
          <w:rFonts w:ascii="Arial" w:hAnsi="Arial" w:cs="Arial"/>
          <w:sz w:val="24"/>
          <w:szCs w:val="24"/>
        </w:rPr>
        <w:t xml:space="preserve"> 236</w:t>
      </w:r>
      <w:r w:rsidR="005963B8" w:rsidRPr="00AB03FB">
        <w:rPr>
          <w:rFonts w:ascii="Arial" w:hAnsi="Arial" w:cs="Arial"/>
          <w:sz w:val="24"/>
          <w:szCs w:val="24"/>
        </w:rPr>
        <w:t>,</w:t>
      </w:r>
    </w:p>
    <w:p w:rsidR="00247670" w:rsidRPr="00AB03FB" w:rsidRDefault="00990CD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20.09.2020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497</w:t>
      </w:r>
      <w:r w:rsidR="00AC4CA2" w:rsidRPr="00AB03FB">
        <w:rPr>
          <w:rFonts w:ascii="Arial" w:hAnsi="Arial" w:cs="Arial"/>
          <w:sz w:val="24"/>
          <w:szCs w:val="24"/>
        </w:rPr>
        <w:t xml:space="preserve">, от 06.11.2020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AC4CA2" w:rsidRPr="00AB03FB">
        <w:rPr>
          <w:rFonts w:ascii="Arial" w:hAnsi="Arial" w:cs="Arial"/>
          <w:sz w:val="24"/>
          <w:szCs w:val="24"/>
        </w:rPr>
        <w:t xml:space="preserve"> 579</w:t>
      </w:r>
      <w:r w:rsidR="004C6579" w:rsidRPr="00AB03FB">
        <w:rPr>
          <w:rFonts w:ascii="Arial" w:hAnsi="Arial" w:cs="Arial"/>
          <w:sz w:val="24"/>
          <w:szCs w:val="24"/>
        </w:rPr>
        <w:t xml:space="preserve">, от 09.12.2020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4C6579" w:rsidRPr="00AB03FB">
        <w:rPr>
          <w:rFonts w:ascii="Arial" w:hAnsi="Arial" w:cs="Arial"/>
          <w:sz w:val="24"/>
          <w:szCs w:val="24"/>
        </w:rPr>
        <w:t xml:space="preserve"> 635</w:t>
      </w:r>
      <w:r w:rsidR="00984E9E" w:rsidRPr="00AB03FB">
        <w:rPr>
          <w:rFonts w:ascii="Arial" w:hAnsi="Arial" w:cs="Arial"/>
          <w:sz w:val="24"/>
          <w:szCs w:val="24"/>
        </w:rPr>
        <w:t>,</w:t>
      </w:r>
    </w:p>
    <w:p w:rsidR="00247670" w:rsidRPr="00AB03FB" w:rsidRDefault="002931E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15.04.2021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145</w:t>
      </w:r>
      <w:r w:rsidR="00AE725A" w:rsidRPr="00AB03FB">
        <w:rPr>
          <w:rFonts w:ascii="Arial" w:hAnsi="Arial" w:cs="Arial"/>
          <w:sz w:val="24"/>
          <w:szCs w:val="24"/>
        </w:rPr>
        <w:t>,</w:t>
      </w:r>
      <w:r w:rsidR="005054D5" w:rsidRPr="00AB03FB">
        <w:rPr>
          <w:rFonts w:ascii="Arial" w:hAnsi="Arial" w:cs="Arial"/>
          <w:sz w:val="24"/>
          <w:szCs w:val="24"/>
        </w:rPr>
        <w:t xml:space="preserve"> от 14.07.2021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5054D5" w:rsidRPr="00AB03FB">
        <w:rPr>
          <w:rFonts w:ascii="Arial" w:hAnsi="Arial" w:cs="Arial"/>
          <w:sz w:val="24"/>
          <w:szCs w:val="24"/>
        </w:rPr>
        <w:t xml:space="preserve"> </w:t>
      </w:r>
      <w:r w:rsidR="00B83D04" w:rsidRPr="00AB03FB">
        <w:rPr>
          <w:rFonts w:ascii="Arial" w:hAnsi="Arial" w:cs="Arial"/>
          <w:sz w:val="24"/>
          <w:szCs w:val="24"/>
        </w:rPr>
        <w:t>34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B83D04" w:rsidRPr="00AB03FB">
        <w:rPr>
          <w:rFonts w:ascii="Arial" w:hAnsi="Arial" w:cs="Arial"/>
          <w:sz w:val="24"/>
          <w:szCs w:val="24"/>
        </w:rPr>
        <w:t xml:space="preserve"> от 28.09.2021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B83D04" w:rsidRPr="00AB03FB">
        <w:rPr>
          <w:rFonts w:ascii="Arial" w:hAnsi="Arial" w:cs="Arial"/>
          <w:sz w:val="24"/>
          <w:szCs w:val="24"/>
        </w:rPr>
        <w:t xml:space="preserve"> 460</w:t>
      </w:r>
      <w:r w:rsidR="00984E9E" w:rsidRPr="00AB03FB">
        <w:rPr>
          <w:rFonts w:ascii="Arial" w:hAnsi="Arial" w:cs="Arial"/>
          <w:sz w:val="24"/>
          <w:szCs w:val="24"/>
        </w:rPr>
        <w:t>,</w:t>
      </w:r>
    </w:p>
    <w:p w:rsidR="00247670" w:rsidRPr="00AB03FB" w:rsidRDefault="000A145E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12.11.2021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532</w:t>
      </w:r>
      <w:r w:rsidR="00BC5DB0" w:rsidRPr="00AB03FB">
        <w:rPr>
          <w:rFonts w:ascii="Arial" w:hAnsi="Arial" w:cs="Arial"/>
          <w:sz w:val="24"/>
          <w:szCs w:val="24"/>
        </w:rPr>
        <w:t xml:space="preserve">; от 07.12.2021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BC5DB0" w:rsidRPr="00AB03FB">
        <w:rPr>
          <w:rFonts w:ascii="Arial" w:hAnsi="Arial" w:cs="Arial"/>
          <w:sz w:val="24"/>
          <w:szCs w:val="24"/>
        </w:rPr>
        <w:t xml:space="preserve"> 581</w:t>
      </w:r>
      <w:r w:rsidR="004A4AD7" w:rsidRPr="00AB03FB">
        <w:rPr>
          <w:rFonts w:ascii="Arial" w:hAnsi="Arial" w:cs="Arial"/>
          <w:sz w:val="24"/>
          <w:szCs w:val="24"/>
        </w:rPr>
        <w:t xml:space="preserve">; от 11.03.2022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="004A4AD7" w:rsidRPr="00AB03FB">
        <w:rPr>
          <w:rFonts w:ascii="Arial" w:hAnsi="Arial" w:cs="Arial"/>
          <w:sz w:val="24"/>
          <w:szCs w:val="24"/>
        </w:rPr>
        <w:t xml:space="preserve"> 145</w:t>
      </w:r>
      <w:r w:rsidR="00984E9E" w:rsidRPr="00AB03FB">
        <w:rPr>
          <w:rFonts w:ascii="Arial" w:hAnsi="Arial" w:cs="Arial"/>
          <w:sz w:val="24"/>
          <w:szCs w:val="24"/>
        </w:rPr>
        <w:t>,</w:t>
      </w:r>
    </w:p>
    <w:p w:rsidR="00D60815" w:rsidRPr="00AB03FB" w:rsidRDefault="00E370FF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11.03.2022 </w:t>
      </w:r>
      <w:r w:rsidR="0024767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146</w:t>
      </w:r>
      <w:r w:rsidR="00984E9E" w:rsidRPr="00AB03FB">
        <w:rPr>
          <w:rFonts w:ascii="Arial" w:hAnsi="Arial" w:cs="Arial"/>
          <w:sz w:val="24"/>
          <w:szCs w:val="24"/>
        </w:rPr>
        <w:t>, от 01.07.2022 № 371</w:t>
      </w:r>
      <w:r w:rsidR="005963B8" w:rsidRPr="00AB03FB">
        <w:rPr>
          <w:rFonts w:ascii="Arial" w:hAnsi="Arial" w:cs="Arial"/>
          <w:sz w:val="24"/>
          <w:szCs w:val="24"/>
        </w:rPr>
        <w:t>, от 01.11.2022 № 557,</w:t>
      </w:r>
    </w:p>
    <w:p w:rsidR="00E32A17" w:rsidRPr="00AB03FB" w:rsidRDefault="004D006B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08.12.2022 № 605</w:t>
      </w:r>
      <w:r w:rsidR="00EA574E" w:rsidRPr="00AB03FB">
        <w:rPr>
          <w:rFonts w:ascii="Arial" w:hAnsi="Arial" w:cs="Arial"/>
          <w:sz w:val="24"/>
          <w:szCs w:val="24"/>
        </w:rPr>
        <w:t>, от 23.05.2023 № 206</w:t>
      </w:r>
      <w:r w:rsidR="00407155" w:rsidRPr="00AB03FB">
        <w:rPr>
          <w:rFonts w:ascii="Arial" w:hAnsi="Arial" w:cs="Arial"/>
          <w:sz w:val="24"/>
          <w:szCs w:val="24"/>
        </w:rPr>
        <w:t>, от 26.09.2023 №</w:t>
      </w:r>
      <w:r w:rsidR="00D807C0" w:rsidRPr="00AB03FB">
        <w:rPr>
          <w:rFonts w:ascii="Arial" w:hAnsi="Arial" w:cs="Arial"/>
          <w:sz w:val="24"/>
          <w:szCs w:val="24"/>
        </w:rPr>
        <w:t xml:space="preserve"> </w:t>
      </w:r>
      <w:r w:rsidR="00407155" w:rsidRPr="00AB03FB">
        <w:rPr>
          <w:rFonts w:ascii="Arial" w:hAnsi="Arial" w:cs="Arial"/>
          <w:sz w:val="24"/>
          <w:szCs w:val="24"/>
        </w:rPr>
        <w:t>464</w:t>
      </w:r>
      <w:r w:rsidR="001B6770" w:rsidRPr="00AB03FB">
        <w:rPr>
          <w:rFonts w:ascii="Arial" w:hAnsi="Arial" w:cs="Arial"/>
          <w:sz w:val="24"/>
          <w:szCs w:val="24"/>
        </w:rPr>
        <w:t>, от 19.01.2024 №44</w:t>
      </w:r>
      <w:r w:rsidR="00A37910" w:rsidRPr="00AB03FB">
        <w:rPr>
          <w:rFonts w:ascii="Arial" w:hAnsi="Arial" w:cs="Arial"/>
          <w:sz w:val="24"/>
          <w:szCs w:val="24"/>
        </w:rPr>
        <w:t>, от 08.07.2024 № 319</w:t>
      </w:r>
      <w:r w:rsidR="00E32A17" w:rsidRPr="00AB03FB">
        <w:rPr>
          <w:rFonts w:ascii="Arial" w:hAnsi="Arial" w:cs="Arial"/>
          <w:sz w:val="24"/>
          <w:szCs w:val="24"/>
        </w:rPr>
        <w:t>)</w:t>
      </w:r>
    </w:p>
    <w:p w:rsidR="00E32A17" w:rsidRPr="00AB03FB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93A54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</w:p>
    <w:p w:rsidR="00E32A17" w:rsidRPr="00AB03FB" w:rsidRDefault="00293A54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ПОСТАНОВЛЯЮ</w:t>
      </w:r>
      <w:r w:rsidR="00E32A17" w:rsidRPr="00AB03FB">
        <w:rPr>
          <w:rFonts w:ascii="Arial" w:hAnsi="Arial" w:cs="Arial"/>
          <w:sz w:val="24"/>
          <w:szCs w:val="24"/>
        </w:rPr>
        <w:t>:</w:t>
      </w:r>
    </w:p>
    <w:p w:rsidR="00293A54" w:rsidRPr="00AB03FB" w:rsidRDefault="00293A54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1. Утвердить муниципальную программу "Защита населения и территории от чрезвычайных ситуаций" (прилагается).</w:t>
      </w: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2. Признать утратившими силу:</w:t>
      </w: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2.1. пункт 1 Постановления Администрации города Норильска от 07.12.2015 </w:t>
      </w:r>
      <w:r w:rsidR="0088762A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594 "Об утверждении муниципальной программы "Защита населения и территории от чрезвычайных ситуаций" на 2016 - 2018 годы";</w:t>
      </w: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от 01.06.2016 </w:t>
      </w:r>
      <w:r w:rsidR="0088762A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316 "О внесении изменений в Постановление Администрации города Норильска от 07.12.2015 </w:t>
      </w:r>
      <w:r w:rsidR="0088762A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594".</w:t>
      </w: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3. Разместить настоящее Постановление на официальном сайте муниципального образования город Норильск.</w:t>
      </w:r>
    </w:p>
    <w:p w:rsidR="00E32A17" w:rsidRPr="00AB03FB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E32A17" w:rsidRPr="00AB03FB" w:rsidRDefault="00E32A17" w:rsidP="00A70A5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32A17" w:rsidRPr="00AB03FB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Руководитель</w:t>
      </w:r>
    </w:p>
    <w:p w:rsidR="00E32A17" w:rsidRPr="00AB03FB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E32A17" w:rsidRPr="00AB03FB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Е.Ю.ПОЗДНЯКОВ</w:t>
      </w:r>
    </w:p>
    <w:p w:rsidR="00141BEC" w:rsidRPr="00AB03FB" w:rsidRDefault="00141BEC" w:rsidP="00A70A5F">
      <w:pPr>
        <w:rPr>
          <w:rFonts w:ascii="Arial" w:hAnsi="Arial" w:cs="Arial"/>
          <w:sz w:val="24"/>
          <w:szCs w:val="24"/>
        </w:rPr>
      </w:pPr>
      <w:bookmarkStart w:id="1" w:name="P29"/>
      <w:bookmarkEnd w:id="1"/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AB03FB" w:rsidRDefault="00724D19" w:rsidP="00A70A5F">
      <w:pPr>
        <w:rPr>
          <w:rFonts w:ascii="Arial" w:hAnsi="Arial" w:cs="Arial"/>
          <w:sz w:val="24"/>
          <w:szCs w:val="24"/>
        </w:rPr>
      </w:pPr>
    </w:p>
    <w:p w:rsidR="004C6579" w:rsidRPr="00AB03FB" w:rsidRDefault="004C6579" w:rsidP="00A70A5F">
      <w:pPr>
        <w:pStyle w:val="ConsPlusNormal"/>
        <w:tabs>
          <w:tab w:val="left" w:pos="5245"/>
        </w:tabs>
        <w:ind w:firstLine="5245"/>
        <w:outlineLvl w:val="0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C6579" w:rsidRPr="00AB03FB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постановлением</w:t>
      </w:r>
    </w:p>
    <w:p w:rsidR="004C6579" w:rsidRPr="00AB03FB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C6579" w:rsidRPr="00AB03FB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02.12.2016 № 579</w:t>
      </w:r>
    </w:p>
    <w:p w:rsidR="004C6579" w:rsidRPr="00AB03FB" w:rsidRDefault="004C6579" w:rsidP="00A70A5F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1. </w:t>
      </w:r>
      <w:r w:rsidRPr="00AB03FB">
        <w:rPr>
          <w:rFonts w:ascii="Arial" w:hAnsi="Arial" w:cs="Arial"/>
          <w:caps/>
          <w:sz w:val="24"/>
          <w:szCs w:val="24"/>
        </w:rPr>
        <w:t xml:space="preserve">Паспорт МУНИЦИПАЛЬНОЙ ПРОГРАММЫ «Защита населения и территории от чрезвычайных ситуаций» </w:t>
      </w:r>
      <w:r w:rsidRPr="00AB03FB">
        <w:rPr>
          <w:rFonts w:ascii="Arial" w:hAnsi="Arial" w:cs="Arial"/>
          <w:sz w:val="24"/>
          <w:szCs w:val="24"/>
        </w:rPr>
        <w:t>(далее – МП)</w:t>
      </w:r>
    </w:p>
    <w:p w:rsidR="00BC5DB0" w:rsidRPr="00AB03FB" w:rsidRDefault="00BC5DB0" w:rsidP="00A70A5F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AB03FB" w:rsidRPr="00AB03FB" w:rsidTr="00984E9E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AB03FB" w:rsidRPr="00AB03FB" w:rsidTr="00984E9E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МКУ «Служба спасения»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предупреждение чрезвычайных ситуаций природного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BC5DB0" w:rsidRPr="00AB03FB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минимизация социального, экономического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AB03FB" w:rsidRPr="00AB03FB" w:rsidTr="00984E9E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обеспечение и поддержание высокой готовности сил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BC5DB0" w:rsidRPr="00AB03FB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– развитие единой дежурно-диспетчерской службы (далее – ЕДДС) города Норильска;</w:t>
            </w:r>
          </w:p>
          <w:p w:rsidR="00BC5DB0" w:rsidRPr="00AB03FB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–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территории города Норильска, включая создание 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поддержание в состоянии постоянной готовности 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br/>
              <w:t>и содержание в целях гражданской обороны запасов материально</w:t>
            </w:r>
            <w:r w:rsidRPr="00AB03FB">
              <w:rPr>
                <w:rFonts w:ascii="Arial" w:hAnsi="Arial" w:cs="Arial"/>
                <w:spacing w:val="-2"/>
                <w:sz w:val="20"/>
                <w:szCs w:val="20"/>
              </w:rPr>
              <w:noBreakHyphen/>
              <w:t>технических, продовольственных, медицинских и иных средств;</w:t>
            </w:r>
          </w:p>
          <w:p w:rsidR="00BC5DB0" w:rsidRPr="00AB03FB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BC5DB0" w:rsidRPr="00AB03FB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 xml:space="preserve">и </w:t>
            </w:r>
            <w:r w:rsidRPr="00AB03FB">
              <w:rPr>
                <w:rFonts w:ascii="Arial" w:hAnsi="Arial" w:cs="Arial"/>
                <w:snapToGrid w:val="0"/>
                <w:sz w:val="20"/>
                <w:szCs w:val="20"/>
              </w:rPr>
              <w:t xml:space="preserve">чрезвычайным ситуациям </w:t>
            </w:r>
            <w:r w:rsidRPr="00AB03FB">
              <w:rPr>
                <w:rFonts w:ascii="Arial" w:hAnsi="Arial" w:cs="Arial"/>
                <w:sz w:val="20"/>
                <w:szCs w:val="20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BC5DB0" w:rsidRPr="00AB03FB" w:rsidRDefault="00BC5DB0" w:rsidP="00A70A5F">
            <w:pPr>
              <w:pStyle w:val="a7"/>
              <w:tabs>
                <w:tab w:val="left" w:pos="38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>и обеспечения пожарной безопасности;</w:t>
            </w:r>
          </w:p>
          <w:p w:rsidR="00BC5DB0" w:rsidRPr="00AB03FB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</w:t>
            </w:r>
            <w:r w:rsidRPr="00AB03FB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город Норильск и организациями;</w:t>
            </w:r>
          </w:p>
          <w:p w:rsidR="00BC5DB0" w:rsidRPr="00AB03FB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eastAsia="Calibri" w:hAnsi="Arial" w:cs="Arial"/>
                <w:sz w:val="20"/>
                <w:szCs w:val="20"/>
              </w:rPr>
              <w:t xml:space="preserve">– обеспечение доведения сигналов оповещения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br/>
              <w:t>и (или) экстренной информации о ЧС до населения.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AB03FB">
              <w:rPr>
                <w:rFonts w:ascii="Arial" w:hAnsi="Arial" w:cs="Arial"/>
                <w:sz w:val="20"/>
                <w:szCs w:val="20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0734E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2017-202</w:t>
            </w:r>
            <w:r w:rsidR="00E313F2" w:rsidRPr="00AB03FB">
              <w:rPr>
                <w:rFonts w:ascii="Arial" w:hAnsi="Arial" w:cs="Arial"/>
                <w:sz w:val="20"/>
                <w:szCs w:val="20"/>
              </w:rPr>
              <w:t>6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годы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A37910" w:rsidRPr="00AB03FB">
              <w:rPr>
                <w:rFonts w:ascii="Arial" w:hAnsi="Arial" w:cs="Arial"/>
                <w:sz w:val="20"/>
                <w:szCs w:val="20"/>
              </w:rPr>
              <w:t>4 082 135,2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тыс. руб., в том числе: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за счет средств местного бюджета – </w:t>
            </w:r>
            <w:r w:rsidR="00A37910" w:rsidRPr="00AB03FB">
              <w:rPr>
                <w:rFonts w:ascii="Arial" w:hAnsi="Arial" w:cs="Arial"/>
                <w:sz w:val="20"/>
                <w:szCs w:val="20"/>
              </w:rPr>
              <w:t>3 569 907,9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тыс. руб., в том числе по годам: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2017 год – 202</w:t>
            </w:r>
            <w:r w:rsidR="00A37910" w:rsidRPr="00AB03FB">
              <w:rPr>
                <w:rFonts w:ascii="Arial" w:hAnsi="Arial" w:cs="Arial"/>
                <w:sz w:val="20"/>
                <w:szCs w:val="20"/>
              </w:rPr>
              <w:t>2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год – </w:t>
            </w:r>
            <w:r w:rsidR="00A37910" w:rsidRPr="00AB03FB">
              <w:rPr>
                <w:rFonts w:ascii="Arial" w:hAnsi="Arial" w:cs="Arial"/>
                <w:sz w:val="20"/>
                <w:szCs w:val="20"/>
              </w:rPr>
              <w:t>1 720 664,3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2023 год – 506 860,4 тыс. руб.;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2024 год – </w:t>
            </w:r>
            <w:r w:rsidR="00A37910" w:rsidRPr="00AB03FB">
              <w:rPr>
                <w:rFonts w:ascii="Arial" w:hAnsi="Arial" w:cs="Arial"/>
                <w:sz w:val="20"/>
                <w:szCs w:val="20"/>
              </w:rPr>
              <w:t>480 850,2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2025 год – </w:t>
            </w:r>
            <w:r w:rsidR="00CB7408" w:rsidRPr="00AB03FB">
              <w:rPr>
                <w:rFonts w:ascii="Arial" w:hAnsi="Arial" w:cs="Arial"/>
                <w:sz w:val="20"/>
                <w:szCs w:val="20"/>
              </w:rPr>
              <w:t>436 862,6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A37910" w:rsidRPr="00AB03FB" w:rsidRDefault="00A37910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2026 год – 424 670,4 тыс. руб.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за счет средств краевого бюджета – 512 227,3 тыс. руб., в том числе по годам:</w:t>
            </w:r>
          </w:p>
          <w:p w:rsidR="0081328A" w:rsidRPr="00AB03FB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2017 год – 2021 год – 512 156,3 тыс. руб.;</w:t>
            </w:r>
          </w:p>
          <w:p w:rsidR="0081328A" w:rsidRPr="00AB03FB" w:rsidRDefault="0081328A" w:rsidP="00813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2022 год – 20,0 тыс. руб.;</w:t>
            </w:r>
          </w:p>
          <w:p w:rsidR="0081328A" w:rsidRPr="00AB03FB" w:rsidRDefault="0081328A" w:rsidP="0081328A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ind w:left="-14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2023 год – 51,0 тыс. руб.;</w:t>
            </w:r>
          </w:p>
          <w:p w:rsidR="0081328A" w:rsidRPr="00AB03FB" w:rsidRDefault="0081328A" w:rsidP="00813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2024 год – 0,0 тыс. руб.;</w:t>
            </w:r>
          </w:p>
          <w:p w:rsidR="00BC5DB0" w:rsidRPr="00AB03FB" w:rsidRDefault="0081328A" w:rsidP="0081328A">
            <w:pPr>
              <w:pStyle w:val="ConsPlusCell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2025 год – 0,0 тыс. руб.</w:t>
            </w:r>
          </w:p>
        </w:tc>
      </w:tr>
      <w:tr w:rsidR="00AB03FB" w:rsidRPr="00AB03FB" w:rsidTr="00984E9E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Основные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B03FB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доля, прошедших подготовку должностных лиц </w:t>
            </w:r>
            <w:r w:rsidRPr="00AB03FB">
              <w:rPr>
                <w:rFonts w:ascii="Arial" w:hAnsi="Arial" w:cs="Arial"/>
                <w:sz w:val="20"/>
                <w:szCs w:val="20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 xml:space="preserve"> – не менее 100,0% ежегодно;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доля обеспеченности материальными ресурсами резерва города Норильска –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100,0% от потребности, ежегодно;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доля обеспеченности оборудованием ЕДДС города Норильска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– 100,0% от потребности, ежегодно;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B03FB">
              <w:rPr>
                <w:rFonts w:ascii="Arial" w:eastAsia="Calibri" w:hAnsi="Arial" w:cs="Arial"/>
                <w:sz w:val="20"/>
                <w:szCs w:val="20"/>
              </w:rPr>
              <w:t xml:space="preserve">– доля </w:t>
            </w:r>
            <w:r w:rsidRPr="00AB03FB">
              <w:rPr>
                <w:rFonts w:ascii="Arial" w:hAnsi="Arial" w:cs="Arial"/>
                <w:sz w:val="20"/>
                <w:szCs w:val="20"/>
              </w:rPr>
              <w:t>вызовов, отработанных операторами номера «112» –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 xml:space="preserve"> 100,0% ежегодно;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eastAsia="Calibri" w:hAnsi="Arial" w:cs="Arial"/>
                <w:sz w:val="20"/>
                <w:szCs w:val="20"/>
              </w:rPr>
              <w:t>– д</w:t>
            </w:r>
            <w:r w:rsidRPr="00AB03FB">
              <w:rPr>
                <w:rFonts w:ascii="Arial" w:hAnsi="Arial" w:cs="Arial"/>
                <w:sz w:val="20"/>
                <w:szCs w:val="20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100,0% ежегодно.</w:t>
            </w:r>
          </w:p>
          <w:p w:rsidR="00BC5DB0" w:rsidRPr="00AB03FB" w:rsidRDefault="00BC5DB0" w:rsidP="00A70A5F">
            <w:pPr>
              <w:pStyle w:val="a7"/>
              <w:tabs>
                <w:tab w:val="left" w:pos="4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100,0 % ежегодно.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100,0 % ежегодно;</w:t>
            </w:r>
          </w:p>
          <w:p w:rsidR="00BC5DB0" w:rsidRPr="00AB03FB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3FB">
              <w:rPr>
                <w:rFonts w:ascii="Arial" w:hAnsi="Arial" w:cs="Arial"/>
                <w:sz w:val="20"/>
                <w:szCs w:val="20"/>
              </w:rPr>
              <w:t>– доля охвата населения муниципального образования город Норильск оповещением через специальные оконечные средства оповещения – 100 %</w:t>
            </w:r>
            <w:r w:rsidRPr="00AB03F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:rsidR="00BC5DB0" w:rsidRPr="00AB03FB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2. ТЕКУЩЕЕ СОСТОЯНИЕ</w:t>
      </w:r>
    </w:p>
    <w:p w:rsidR="00BC5DB0" w:rsidRPr="00AB03FB" w:rsidRDefault="00BC5DB0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F235C3" w:rsidRPr="00AB03FB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Деятельность Управления ГО и ЧС г. Норильска и МКУ «Служба спасения» напрямую связана с реализацией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утвержденной Указом Президента Российской Федерации от 16.10.2019 № 501 (далее – Стратегия). Согласно Стратегии целью развития систем ГО, защиты населения и территорий от ЧС, обеспечения пожарной безопасности и безопасности людей на водных объектах является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ЧС, пожарах и происшествиях на водных объектах.</w:t>
      </w:r>
    </w:p>
    <w:p w:rsidR="00F235C3" w:rsidRPr="00AB03FB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характера, требующих привлечения подготовленных сил, средств </w:t>
      </w:r>
      <w:r w:rsidRPr="00AB03FB">
        <w:rPr>
          <w:rFonts w:ascii="Arial" w:hAnsi="Arial" w:cs="Arial"/>
          <w:sz w:val="24"/>
          <w:szCs w:val="24"/>
        </w:rPr>
        <w:lastRenderedPageBreak/>
        <w:t>единой государственной системы предупреждения и ликвидации ЧС (далее - РСЧС) и ГО для их предупреждения и ликвидации.</w:t>
      </w:r>
    </w:p>
    <w:p w:rsidR="00F235C3" w:rsidRPr="00AB03FB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F235C3" w:rsidRPr="00AB03FB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существуют 25 рисков возникновения ЧС: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1. Риски возникновения аварий на автомобильном транспорте.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2. Риски возникновения аварий на ж/д транспорте.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3. Риски возникновения аварий на водном транспорте.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4. Риски возникновения аварий на воздушном транспорте.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5. Риски взрывов и (или) разрушений (обрушений) в зданиях, сооружениях.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6. Риски разрушений (обрушений) элементов транспортной и инженерной инфраструктуры (мосты, тоннели и т.д.).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7. Риски аварий на объектах ведения горных работ (рудники, шахты, подземные и горные выработки).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8. Риски возникновения аварий на объектах теплоснабжения.</w:t>
      </w:r>
    </w:p>
    <w:p w:rsidR="00F235C3" w:rsidRPr="00AB03FB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9. Риски возникновения аварий на объектах водоснабжения.</w:t>
      </w:r>
    </w:p>
    <w:p w:rsidR="00F235C3" w:rsidRPr="00AB03FB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10. Риски возникновения аварий на объектах электроэнергетики.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11. Риски возникновения аварий на объектах газораспределительных систем.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12. Риски возникновения аварий на объектах канализации.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13. Риски возникновения аварий с выбросом, разливом, рассыпанием, сбросом опасных химических веществ при производстве, переработке, транспортировке или хранении (захоронении, в том числе в водном объекте).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14. Риски возникновения аварий с разливом нефтепродуктов при транспортировке, хранении и использовании.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15. Риски возникновения пожаров на взрывопожароопасных производственных объектах.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16. Риски возникновения пожаров (за исключением природных и пожаров на взрывопожароопасных производственных объектах).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17. Риски возникновения аварий на гидротехнических сооружениях.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18. Риск возникновения оползней, обвалов, осыпей.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19. Риски возникновения лавин.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20. Риски возникновения комплекса неблагоприятных явлений.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21. Риски возникновения ЧС, связанных с высокими уровнями воды (половодье, паводок, затор, зажор).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22. Риски возникновения ЧС, связанных с низкими уровнями воды (низкая межень).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23. Риски возникновения селей.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24. Риски возникновения ландшафтных пожаров (торфяной и др. ландшафтные пожары).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25. Риски возникновения ЧС связанных с развитием эпидемий, массовых отравлений, превышению допустимого уровня причинения вреда (с учетом его тяжести) здоровью человека.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На территории муниципального образования город Норильск осуществляют свою производственную деятельность </w:t>
      </w:r>
      <w:r w:rsidR="00E313F2" w:rsidRPr="00AB03FB">
        <w:rPr>
          <w:rFonts w:ascii="Arial" w:hAnsi="Arial" w:cs="Arial"/>
          <w:sz w:val="24"/>
          <w:szCs w:val="24"/>
        </w:rPr>
        <w:t>7</w:t>
      </w:r>
      <w:r w:rsidRPr="00AB03FB">
        <w:rPr>
          <w:rFonts w:ascii="Arial" w:hAnsi="Arial" w:cs="Arial"/>
          <w:sz w:val="24"/>
          <w:szCs w:val="24"/>
        </w:rPr>
        <w:t xml:space="preserve"> организаций, эксплуатирующих опасные производственные объекты 1 и 2 класса опасности: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1. Акционерное Общество «Таймырская топливная компания».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2. Публичное акционерное общество «Горно-металлургическая компания «Норильский Никель».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3. Акционерное общество «Норильско</w:t>
      </w:r>
      <w:r w:rsidR="0081328A" w:rsidRPr="00AB03FB">
        <w:rPr>
          <w:rFonts w:ascii="Arial" w:hAnsi="Arial" w:cs="Arial"/>
          <w:sz w:val="24"/>
          <w:szCs w:val="24"/>
        </w:rPr>
        <w:t xml:space="preserve"> </w:t>
      </w:r>
      <w:r w:rsidRPr="00AB03FB">
        <w:rPr>
          <w:rFonts w:ascii="Arial" w:hAnsi="Arial" w:cs="Arial"/>
          <w:sz w:val="24"/>
          <w:szCs w:val="24"/>
        </w:rPr>
        <w:t>-Таймырская энергетическая компания».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4. Общество с ограниченной ответственностью «Норильский обеспечивающий комплекс».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5. Общество с ограниченной ответственностью «Тиссен Шахтбау ГмбХ» (Германия).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lastRenderedPageBreak/>
        <w:t>6. Акционерное общество «Норильсктрансгаз».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7. Общество с ограниченной ответственностью «Медвежий ручей».</w:t>
      </w:r>
    </w:p>
    <w:p w:rsidR="00F235C3" w:rsidRPr="00AB03FB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Сегодня ГО решает широкий круг задач по защите населения от опасностей, возникающих при военных конфликтах, а также при ЧС природного и техногенного характера, с учетом прогнозируемых рисков.</w:t>
      </w:r>
    </w:p>
    <w:p w:rsidR="00F235C3" w:rsidRPr="00AB03FB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Основными задачами на ближайшее время необходимо считать: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поднятие роли ГО в городе Норильске;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принятие муниципальных и локальных нормативных правовых актов с учетом современных подходов;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завершение строительства муниципальной системы оповещения;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приведение деятельности ЕДДС города Норильска в соответствие с новыми требованиями ГОСТ Р 22.7.01-2021 «Безопасность в чрезвычайных ситуациях. Единая дежурно-диспетчерская служба. Основные положения», введенному в действие с 01.06.2021;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сохранение и рациональное использование защитных сооружений гражданской обороны;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совершенствование системы подготовки населения, должностных лиц и работников организаций.</w:t>
      </w:r>
    </w:p>
    <w:p w:rsidR="00F235C3" w:rsidRPr="00AB03FB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развитие группировки сил и средств РСЧС и ГО, способной эффективно выполнять сложные задачи при военных конфликтах и чрезвычайных ситуациях природного и техногенного характера.</w:t>
      </w:r>
    </w:p>
    <w:p w:rsidR="00F235C3" w:rsidRPr="00AB03FB" w:rsidRDefault="00F235C3" w:rsidP="00A70A5F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Управлением ГО и ЧС г. Норильска на регулярной основе осуществляется ежемесячное прогнозирование возникновения ЧС на территории муниципального образования город Норильск.</w:t>
      </w:r>
    </w:p>
    <w:p w:rsidR="00737A4D" w:rsidRPr="00AB03FB" w:rsidRDefault="00737A4D" w:rsidP="00737A4D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B03FB">
        <w:rPr>
          <w:rFonts w:ascii="Arial" w:eastAsiaTheme="minorHAnsi" w:hAnsi="Arial" w:cs="Arial"/>
          <w:sz w:val="24"/>
          <w:szCs w:val="24"/>
          <w:lang w:eastAsia="en-US"/>
        </w:rPr>
        <w:t>Подготовка должностных лиц и специалистов в области ГО и защиты от ЧС муниципального образования город Норильск осуществляется согласно действующему законодательству, в соответствии с разработанными планами и графиками.</w:t>
      </w:r>
    </w:p>
    <w:p w:rsidR="00F235C3" w:rsidRPr="00AB03FB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Учебно-материальные базы в большинстве своем отвечают современным требованиям методики подготовки в области ГО и защиты от ЧС, обеспечивают высокую эффективность подготовки при проведении занятий, а также создают условия для самостоятельной подготовки всех категорий населения.</w:t>
      </w:r>
    </w:p>
    <w:p w:rsidR="00F235C3" w:rsidRPr="00AB03FB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В организациях, осуществляющих свою деятельность на территории муниципального образования город Норильск, на регулярной основе проводится работа, направленная на повышение уровня теоретических знаний и практических навыков должностных лиц и специалистов ГО и ЧС, способности принятия решений по защите работающих в ЧС, а также улучшение знаний и действий рабочих и служащих в условиях ЧС.</w:t>
      </w:r>
    </w:p>
    <w:p w:rsidR="00F235C3" w:rsidRPr="00AB03FB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учебно-материальные базы организаций на соответствующем уровне, а также предпринимать меры по дальнейшему их обновлению и развитию.</w:t>
      </w:r>
    </w:p>
    <w:p w:rsidR="00F235C3" w:rsidRPr="00AB03FB" w:rsidRDefault="00F235C3" w:rsidP="00A70A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Специалистами Управления ГО и ЧС г. Норильска на постоянной основе корректируются основные планирующие документы по ГО и ЧС:</w:t>
      </w:r>
    </w:p>
    <w:p w:rsidR="00F235C3" w:rsidRPr="00AB03FB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План приведения в готовность гражданской обороны муниципального образования город Норильск;</w:t>
      </w:r>
    </w:p>
    <w:p w:rsidR="00F235C3" w:rsidRPr="00AB03FB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План гражданской обороны и защиты населения муниципального образования город Норильск;</w:t>
      </w:r>
    </w:p>
    <w:p w:rsidR="00F235C3" w:rsidRPr="00AB03FB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План эвакуационных мероприятий муниципального образования город Норильск;</w:t>
      </w:r>
    </w:p>
    <w:p w:rsidR="00F235C3" w:rsidRPr="00AB03FB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eastAsia="MS Mincho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Паспорт безопасности муниципального образования город Норильск;</w:t>
      </w:r>
      <w:r w:rsidRPr="00AB03FB">
        <w:rPr>
          <w:rFonts w:ascii="Arial" w:eastAsia="MS Mincho" w:hAnsi="Arial" w:cs="Arial"/>
          <w:sz w:val="24"/>
          <w:szCs w:val="24"/>
        </w:rPr>
        <w:t xml:space="preserve"> </w:t>
      </w:r>
    </w:p>
    <w:p w:rsidR="00F235C3" w:rsidRPr="00AB03FB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eastAsia="MS Mincho" w:hAnsi="Arial" w:cs="Arial"/>
          <w:sz w:val="24"/>
          <w:szCs w:val="24"/>
        </w:rPr>
        <w:t xml:space="preserve">- План основных мероприятий муниципального образования город Норильск в области гражданской обороны, предупреждения и ликвидации чрезвычайных </w:t>
      </w:r>
      <w:r w:rsidRPr="00AB03FB">
        <w:rPr>
          <w:rFonts w:ascii="Arial" w:eastAsia="MS Mincho" w:hAnsi="Arial" w:cs="Arial"/>
          <w:sz w:val="24"/>
          <w:szCs w:val="24"/>
        </w:rPr>
        <w:lastRenderedPageBreak/>
        <w:t>ситуаций, обеспечения пожарной безопасности и безопасности людей на водных объектах на год;</w:t>
      </w:r>
    </w:p>
    <w:p w:rsidR="00F235C3" w:rsidRPr="00AB03FB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- План действий по предупреждению и ликвидации чрезвычайных ситуаций на территории муниципального образования город Норильск,</w:t>
      </w:r>
    </w:p>
    <w:p w:rsidR="00737A4D" w:rsidRPr="00AB03FB" w:rsidRDefault="00737A4D" w:rsidP="00737A4D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B03FB">
        <w:rPr>
          <w:rFonts w:ascii="Arial" w:eastAsiaTheme="minorHAnsi" w:hAnsi="Arial" w:cs="Arial"/>
          <w:sz w:val="24"/>
          <w:szCs w:val="24"/>
          <w:lang w:eastAsia="en-US"/>
        </w:rPr>
        <w:t>Постановлением Администрации города Норильска от 08.08.2012 N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737A4D" w:rsidRPr="00AB03FB" w:rsidRDefault="00737A4D" w:rsidP="00737A4D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B03FB">
        <w:rPr>
          <w:rFonts w:ascii="Arial" w:eastAsiaTheme="minorHAnsi" w:hAnsi="Arial" w:cs="Arial"/>
          <w:sz w:val="24"/>
          <w:szCs w:val="24"/>
          <w:lang w:eastAsia="en-US"/>
        </w:rPr>
        <w:t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периода, специалистами Управления ГО и ЧС г. Норильска организован сбор и обобщение информации о формировании и поддержании в полном объеме неприкосновенного запаса материально-технических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АО "НТЭК" в целях безаварийной подачи тепла потребителям тепловой энергии.</w:t>
      </w:r>
    </w:p>
    <w:p w:rsidR="00F235C3" w:rsidRPr="00AB03FB" w:rsidRDefault="00F235C3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tabs>
          <w:tab w:val="left" w:pos="4111"/>
        </w:tabs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3. ЦЕЛИ, ЗАДАЧИ И ПОДПРОГРАММЫ МП</w:t>
      </w:r>
    </w:p>
    <w:p w:rsidR="00BC5DB0" w:rsidRPr="00AB03FB" w:rsidRDefault="00BC5DB0" w:rsidP="00A70A5F">
      <w:pPr>
        <w:pStyle w:val="ConsPlusNormal"/>
        <w:ind w:left="360"/>
        <w:jc w:val="center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Целями МП являются: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BC5DB0" w:rsidRPr="00AB03FB" w:rsidRDefault="00BC5DB0" w:rsidP="00A70A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Достижение цели обеспечивается за счет решения следующих задач МП:</w:t>
      </w:r>
    </w:p>
    <w:p w:rsidR="00BC5DB0" w:rsidRPr="00AB03FB" w:rsidRDefault="00BC5DB0" w:rsidP="00724D1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BC5DB0" w:rsidRPr="00AB03FB" w:rsidRDefault="00BC5DB0" w:rsidP="00A70A5F">
      <w:pPr>
        <w:pStyle w:val="ConsPlusNormal"/>
        <w:tabs>
          <w:tab w:val="left" w:pos="851"/>
          <w:tab w:val="left" w:pos="993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развитие ЕДДС города Норильска;</w:t>
      </w:r>
    </w:p>
    <w:p w:rsidR="00BC5DB0" w:rsidRPr="00AB03FB" w:rsidRDefault="00BC5DB0" w:rsidP="00A70A5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– организация и осуществление на муниципальном уровне мероприятий по</w:t>
      </w:r>
      <w:r w:rsidRPr="00AB03FB">
        <w:rPr>
          <w:rFonts w:ascii="Arial" w:hAnsi="Arial" w:cs="Arial"/>
          <w:spacing w:val="-2"/>
          <w:sz w:val="24"/>
          <w:szCs w:val="24"/>
        </w:rPr>
        <w:t xml:space="preserve"> гражданской обороне, защите населения и территории города Норильска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подготовка, обучение и повышение квалификации руководителей и специалистов ГО и ЧС</w:t>
      </w:r>
      <w:r w:rsidR="00BC5DB0" w:rsidRPr="00AB03FB">
        <w:rPr>
          <w:rFonts w:ascii="Arial" w:hAnsi="Arial" w:cs="Arial"/>
          <w:snapToGrid w:val="0"/>
          <w:sz w:val="24"/>
          <w:szCs w:val="24"/>
        </w:rPr>
        <w:t xml:space="preserve"> </w:t>
      </w:r>
      <w:r w:rsidR="00BC5DB0" w:rsidRPr="00AB03FB">
        <w:rPr>
          <w:rFonts w:ascii="Arial" w:hAnsi="Arial" w:cs="Arial"/>
          <w:sz w:val="24"/>
          <w:szCs w:val="24"/>
        </w:rPr>
        <w:t>в области безопасности жизнедеятельности, обеспечения пожарной безопасности и безопасности людей на водных объектах;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и обеспечения пожарной безопасности;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</w:r>
    </w:p>
    <w:p w:rsidR="00BC5DB0" w:rsidRPr="00AB03FB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ab/>
      </w:r>
      <w:r w:rsidR="00BC5DB0" w:rsidRPr="00AB03FB">
        <w:rPr>
          <w:rFonts w:ascii="Arial" w:hAnsi="Arial" w:cs="Arial"/>
          <w:sz w:val="24"/>
          <w:szCs w:val="24"/>
        </w:rPr>
        <w:t>– обеспечение доведения сигналов оповещения и (или) экстренной информации о ЧС до населения.</w:t>
      </w:r>
    </w:p>
    <w:p w:rsidR="00BC5DB0" w:rsidRPr="00AB03FB" w:rsidRDefault="00BC5DB0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eastAsia="Calibri" w:hAnsi="Arial" w:cs="Arial"/>
          <w:sz w:val="24"/>
          <w:szCs w:val="24"/>
        </w:rPr>
        <w:t>Поставленные цели и задачи МП планируются к решению посредством реализации основного мероприятия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объектах».</w:t>
      </w:r>
    </w:p>
    <w:p w:rsidR="00BC5DB0" w:rsidRPr="00AB03FB" w:rsidRDefault="00BC5DB0" w:rsidP="00A70A5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B03FB">
        <w:rPr>
          <w:rFonts w:ascii="Arial" w:eastAsia="Calibri" w:hAnsi="Arial" w:cs="Arial"/>
          <w:sz w:val="24"/>
          <w:szCs w:val="24"/>
        </w:rPr>
        <w:t xml:space="preserve">Основное мероприятие 1.1. </w:t>
      </w:r>
      <w:r w:rsidR="000734E5" w:rsidRPr="00AB03FB">
        <w:rPr>
          <w:rFonts w:ascii="Arial" w:eastAsia="Calibri" w:hAnsi="Arial" w:cs="Arial"/>
          <w:sz w:val="24"/>
          <w:szCs w:val="24"/>
        </w:rPr>
        <w:t>состоит из следующих мероприятий</w:t>
      </w:r>
      <w:r w:rsidRPr="00AB03FB">
        <w:rPr>
          <w:rFonts w:ascii="Arial" w:eastAsia="Calibri" w:hAnsi="Arial" w:cs="Arial"/>
          <w:sz w:val="24"/>
          <w:szCs w:val="24"/>
        </w:rPr>
        <w:t>:</w:t>
      </w:r>
    </w:p>
    <w:p w:rsidR="00BC5DB0" w:rsidRPr="00AB03FB" w:rsidRDefault="00BC5DB0" w:rsidP="00A70A5F">
      <w:pPr>
        <w:tabs>
          <w:tab w:val="left" w:pos="851"/>
        </w:tabs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B03FB">
        <w:rPr>
          <w:rFonts w:ascii="Arial" w:eastAsia="Calibri" w:hAnsi="Arial" w:cs="Arial"/>
          <w:sz w:val="24"/>
          <w:szCs w:val="24"/>
        </w:rPr>
        <w:t>– мероприятие 1.1.1. «Обеспечение выполнения функций органами местного самоуправления в части решения вопросов местного значения»;</w:t>
      </w:r>
    </w:p>
    <w:p w:rsidR="000734E5" w:rsidRPr="00AB03FB" w:rsidRDefault="00BC5DB0" w:rsidP="000734E5">
      <w:pPr>
        <w:tabs>
          <w:tab w:val="left" w:pos="85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eastAsia="Calibri" w:hAnsi="Arial" w:cs="Arial"/>
          <w:sz w:val="24"/>
          <w:szCs w:val="24"/>
        </w:rPr>
        <w:t xml:space="preserve">– </w:t>
      </w:r>
      <w:r w:rsidR="000734E5" w:rsidRPr="00AB03FB">
        <w:rPr>
          <w:rFonts w:ascii="Arial" w:eastAsia="Calibri" w:hAnsi="Arial" w:cs="Arial"/>
          <w:sz w:val="24"/>
          <w:szCs w:val="24"/>
        </w:rPr>
        <w:t>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</w:r>
      <w:r w:rsidR="000734E5" w:rsidRPr="00AB03FB">
        <w:rPr>
          <w:rFonts w:ascii="Arial" w:hAnsi="Arial" w:cs="Arial"/>
          <w:sz w:val="24"/>
          <w:szCs w:val="24"/>
        </w:rPr>
        <w:t>.</w:t>
      </w:r>
    </w:p>
    <w:p w:rsidR="004A4AD7" w:rsidRPr="00AB03FB" w:rsidRDefault="004A4AD7" w:rsidP="00A70A5F">
      <w:pPr>
        <w:ind w:firstLine="708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4. МЕХАНИЗМ РЕАЛИЗАЦИИ МП</w:t>
      </w:r>
    </w:p>
    <w:p w:rsidR="00BC5DB0" w:rsidRPr="00AB03FB" w:rsidRDefault="00BC5DB0" w:rsidP="00A70A5F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autoSpaceDE w:val="0"/>
        <w:autoSpaceDN w:val="0"/>
        <w:adjustRightInd w:val="0"/>
        <w:ind w:right="100"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МП подлежит реализации на территории города Норильска после ее утверждения постановлением Администрации города Норильска.</w:t>
      </w:r>
    </w:p>
    <w:p w:rsidR="00BC5DB0" w:rsidRPr="00AB03FB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Ответственным исполнителем (разработчиком) МП и главным распорядителем бюджетных средств является Управление ГО и ЧС г. Норильска.</w:t>
      </w:r>
    </w:p>
    <w:p w:rsidR="00BC5DB0" w:rsidRPr="00AB03FB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Участником МП является МКУ «Служба спасения».</w:t>
      </w:r>
    </w:p>
    <w:p w:rsidR="00BC5DB0" w:rsidRPr="00AB03FB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МП разработана в соответствии с Федеральными законами от 12.02.1998 № 28-ФЗ «О гражданской обороне»,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безопасности».</w:t>
      </w:r>
    </w:p>
    <w:p w:rsidR="00BC5DB0" w:rsidRPr="00AB03FB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Финансирование расходов, связанных с приобретением товаров и услуг,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C5DB0" w:rsidRPr="00AB03FB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Ответственный исполнитель (разработчик) МП и ее участник несут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МП.</w:t>
      </w:r>
    </w:p>
    <w:p w:rsidR="00BC5DB0" w:rsidRPr="00AB03FB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5. РЕСУРСНОЕ ОБЕСПЕЧЕНИЕ МП</w:t>
      </w:r>
    </w:p>
    <w:p w:rsidR="00BC5DB0" w:rsidRPr="00AB03FB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Источником финансирования МП являются средства местного и краевого бюджетов. Ресурсное обеспечение МП представлено в строке паспорта МП «Объемы и источники финансирования МП по годам реализации».</w:t>
      </w:r>
    </w:p>
    <w:p w:rsidR="00BC5DB0" w:rsidRPr="00AB03FB" w:rsidRDefault="005163EA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Ресурсное обеспечение расходов по программным мероприятиям с 202</w:t>
      </w:r>
      <w:r w:rsidR="006D3098" w:rsidRPr="00AB03FB">
        <w:rPr>
          <w:rFonts w:ascii="Arial" w:hAnsi="Arial" w:cs="Arial"/>
          <w:sz w:val="24"/>
          <w:szCs w:val="24"/>
        </w:rPr>
        <w:t>3</w:t>
      </w:r>
      <w:r w:rsidRPr="00AB03FB">
        <w:rPr>
          <w:rFonts w:ascii="Arial" w:hAnsi="Arial" w:cs="Arial"/>
          <w:sz w:val="24"/>
          <w:szCs w:val="24"/>
        </w:rPr>
        <w:t xml:space="preserve"> по 202</w:t>
      </w:r>
      <w:r w:rsidR="006D3098" w:rsidRPr="00AB03FB">
        <w:rPr>
          <w:rFonts w:ascii="Arial" w:hAnsi="Arial" w:cs="Arial"/>
          <w:sz w:val="24"/>
          <w:szCs w:val="24"/>
        </w:rPr>
        <w:t>6</w:t>
      </w:r>
      <w:r w:rsidRPr="00AB03FB">
        <w:rPr>
          <w:rFonts w:ascii="Arial" w:hAnsi="Arial" w:cs="Arial"/>
          <w:sz w:val="24"/>
          <w:szCs w:val="24"/>
        </w:rPr>
        <w:t xml:space="preserve"> годы приведено в приложении № 1 к МП с указанием объемов и источников финансирования с разбивкой по годам.</w:t>
      </w:r>
    </w:p>
    <w:p w:rsidR="00BC5DB0" w:rsidRPr="00AB03FB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BC5DB0" w:rsidRPr="00AB03FB" w:rsidRDefault="00BC5DB0" w:rsidP="00A70A5F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BC5DB0" w:rsidRPr="00AB03FB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Целевые индикаторы результативности, количественно характеризующие ход реализации МП, решение основных задач и достижение целей, представлены в приложении 2 к настоящей МП.</w:t>
      </w:r>
    </w:p>
    <w:p w:rsidR="00BC5DB0" w:rsidRPr="00AB03FB" w:rsidRDefault="00BC5DB0" w:rsidP="00A70A5F">
      <w:pPr>
        <w:tabs>
          <w:tab w:val="left" w:pos="7938"/>
        </w:tabs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4"/>
          <w:szCs w:val="24"/>
        </w:rPr>
        <w:sectPr w:rsidR="00BC5DB0" w:rsidRPr="00AB03FB" w:rsidSect="00D60815">
          <w:headerReference w:type="even" r:id="rId6"/>
          <w:pgSz w:w="11906" w:h="16838"/>
          <w:pgMar w:top="992" w:right="567" w:bottom="851" w:left="1701" w:header="709" w:footer="709" w:gutter="0"/>
          <w:cols w:space="708"/>
          <w:titlePg/>
          <w:docGrid w:linePitch="381"/>
        </w:sectPr>
      </w:pPr>
    </w:p>
    <w:p w:rsidR="00AC4CA2" w:rsidRPr="00AB03FB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Приложение </w:t>
      </w:r>
      <w:r w:rsidR="0088762A" w:rsidRPr="00AB03FB">
        <w:rPr>
          <w:rFonts w:ascii="Arial" w:hAnsi="Arial" w:cs="Arial"/>
          <w:sz w:val="24"/>
          <w:szCs w:val="24"/>
        </w:rPr>
        <w:t xml:space="preserve">№ </w:t>
      </w:r>
      <w:r w:rsidRPr="00AB03FB">
        <w:rPr>
          <w:rFonts w:ascii="Arial" w:hAnsi="Arial" w:cs="Arial"/>
          <w:sz w:val="24"/>
          <w:szCs w:val="24"/>
        </w:rPr>
        <w:t>1</w:t>
      </w:r>
    </w:p>
    <w:p w:rsidR="00AC4CA2" w:rsidRPr="00AB03FB" w:rsidRDefault="00DF00B8" w:rsidP="00A70A5F">
      <w:pPr>
        <w:ind w:left="963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к муниципальной программе</w:t>
      </w:r>
    </w:p>
    <w:p w:rsidR="00724D19" w:rsidRPr="00AB03FB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«Защита населения и территории от чрезвычайных ситуаций», утвержденной постановлением Администрации города Норильска</w:t>
      </w:r>
    </w:p>
    <w:p w:rsidR="00AC4CA2" w:rsidRPr="00AB03FB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 от 02.12.2016 № 579</w:t>
      </w:r>
    </w:p>
    <w:p w:rsidR="00AC4CA2" w:rsidRPr="00AB03FB" w:rsidRDefault="00AC4CA2" w:rsidP="00A70A5F">
      <w:pPr>
        <w:ind w:left="113"/>
        <w:rPr>
          <w:rFonts w:ascii="Arial" w:hAnsi="Arial" w:cs="Arial"/>
          <w:bCs/>
          <w:sz w:val="24"/>
          <w:szCs w:val="24"/>
        </w:rPr>
      </w:pPr>
    </w:p>
    <w:p w:rsidR="00AC4CA2" w:rsidRPr="00AB03FB" w:rsidRDefault="00AC4CA2" w:rsidP="00A70A5F">
      <w:pPr>
        <w:ind w:left="113"/>
        <w:jc w:val="center"/>
        <w:rPr>
          <w:rFonts w:ascii="Arial" w:hAnsi="Arial" w:cs="Arial"/>
          <w:bCs/>
          <w:sz w:val="24"/>
          <w:szCs w:val="24"/>
        </w:rPr>
      </w:pPr>
      <w:r w:rsidRPr="00AB03FB">
        <w:rPr>
          <w:rFonts w:ascii="Arial" w:hAnsi="Arial" w:cs="Arial"/>
          <w:bCs/>
          <w:sz w:val="24"/>
          <w:szCs w:val="24"/>
        </w:rPr>
        <w:t>Направление и объемы финансирования муниципальной программы «Защита населения и территории от чрезвычайных ситуаций»</w:t>
      </w:r>
    </w:p>
    <w:p w:rsidR="00E32A17" w:rsidRPr="00AB03FB" w:rsidRDefault="00E32A17" w:rsidP="00A70A5F">
      <w:pPr>
        <w:rPr>
          <w:rFonts w:ascii="Arial" w:hAnsi="Arial" w:cs="Arial"/>
          <w:sz w:val="24"/>
          <w:szCs w:val="24"/>
        </w:rPr>
      </w:pPr>
    </w:p>
    <w:p w:rsidR="001B03B8" w:rsidRPr="00AB03FB" w:rsidRDefault="001B03B8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DF00B8" w:rsidRPr="00AB03FB" w:rsidRDefault="001B03B8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(в ред. Постановления Администрации г. Норильска Красноярского края от 09.11.2017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505, от 08.12.2017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565</w:t>
      </w:r>
      <w:r w:rsidR="00DF00B8" w:rsidRPr="00AB03FB">
        <w:rPr>
          <w:rFonts w:ascii="Arial" w:hAnsi="Arial" w:cs="Arial"/>
          <w:sz w:val="24"/>
          <w:szCs w:val="24"/>
        </w:rPr>
        <w:t>,</w:t>
      </w:r>
    </w:p>
    <w:p w:rsidR="00DF00B8" w:rsidRPr="00AB03FB" w:rsidRDefault="00333B6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23.04.2018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151, от 01.11.2018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412</w:t>
      </w:r>
      <w:r w:rsidR="00617DB3" w:rsidRPr="00AB03FB">
        <w:rPr>
          <w:rFonts w:ascii="Arial" w:hAnsi="Arial" w:cs="Arial"/>
          <w:sz w:val="24"/>
          <w:szCs w:val="24"/>
        </w:rPr>
        <w:t xml:space="preserve">, от 12.12.2018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617DB3" w:rsidRPr="00AB03FB">
        <w:rPr>
          <w:rFonts w:ascii="Arial" w:hAnsi="Arial" w:cs="Arial"/>
          <w:sz w:val="24"/>
          <w:szCs w:val="24"/>
        </w:rPr>
        <w:t xml:space="preserve"> 499</w:t>
      </w:r>
      <w:r w:rsidR="003B6197" w:rsidRPr="00AB03FB">
        <w:rPr>
          <w:rFonts w:ascii="Arial" w:hAnsi="Arial" w:cs="Arial"/>
          <w:sz w:val="24"/>
          <w:szCs w:val="24"/>
        </w:rPr>
        <w:t xml:space="preserve">, от 28.03.2019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3B6197" w:rsidRPr="00AB03FB">
        <w:rPr>
          <w:rFonts w:ascii="Arial" w:hAnsi="Arial" w:cs="Arial"/>
          <w:sz w:val="24"/>
          <w:szCs w:val="24"/>
        </w:rPr>
        <w:t xml:space="preserve"> 121</w:t>
      </w:r>
      <w:r w:rsidR="00694096" w:rsidRPr="00AB03FB">
        <w:rPr>
          <w:rFonts w:ascii="Arial" w:hAnsi="Arial" w:cs="Arial"/>
          <w:sz w:val="24"/>
          <w:szCs w:val="24"/>
        </w:rPr>
        <w:t xml:space="preserve">, от 05.07.2019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694096" w:rsidRPr="00AB03FB">
        <w:rPr>
          <w:rFonts w:ascii="Arial" w:hAnsi="Arial" w:cs="Arial"/>
          <w:sz w:val="24"/>
          <w:szCs w:val="24"/>
        </w:rPr>
        <w:t xml:space="preserve"> 271</w:t>
      </w:r>
      <w:r w:rsidR="00DF00B8" w:rsidRPr="00AB03FB">
        <w:rPr>
          <w:rFonts w:ascii="Arial" w:hAnsi="Arial" w:cs="Arial"/>
          <w:sz w:val="24"/>
          <w:szCs w:val="24"/>
        </w:rPr>
        <w:t>,</w:t>
      </w:r>
    </w:p>
    <w:p w:rsidR="00AE725A" w:rsidRPr="00AB03FB" w:rsidRDefault="003E5BB2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01.11.2019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513</w:t>
      </w:r>
      <w:r w:rsidR="00F10FC8" w:rsidRPr="00AB03FB">
        <w:rPr>
          <w:rFonts w:ascii="Arial" w:hAnsi="Arial" w:cs="Arial"/>
          <w:sz w:val="24"/>
          <w:szCs w:val="24"/>
        </w:rPr>
        <w:t xml:space="preserve">, от 12.12.2019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F10FC8" w:rsidRPr="00AB03FB">
        <w:rPr>
          <w:rFonts w:ascii="Arial" w:hAnsi="Arial" w:cs="Arial"/>
          <w:sz w:val="24"/>
          <w:szCs w:val="24"/>
        </w:rPr>
        <w:t xml:space="preserve"> 597</w:t>
      </w:r>
      <w:r w:rsidR="009F7BBE" w:rsidRPr="00AB03FB">
        <w:rPr>
          <w:rFonts w:ascii="Arial" w:hAnsi="Arial" w:cs="Arial"/>
          <w:sz w:val="24"/>
          <w:szCs w:val="24"/>
        </w:rPr>
        <w:t xml:space="preserve">, от 22.05.2020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F7BBE" w:rsidRPr="00AB03FB">
        <w:rPr>
          <w:rFonts w:ascii="Arial" w:hAnsi="Arial" w:cs="Arial"/>
          <w:sz w:val="24"/>
          <w:szCs w:val="24"/>
        </w:rPr>
        <w:t xml:space="preserve"> 236</w:t>
      </w:r>
      <w:r w:rsidR="00990CD1" w:rsidRPr="00AB03FB">
        <w:rPr>
          <w:rFonts w:ascii="Arial" w:hAnsi="Arial" w:cs="Arial"/>
          <w:sz w:val="24"/>
          <w:szCs w:val="24"/>
        </w:rPr>
        <w:t xml:space="preserve">, от 20.09.2020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90CD1" w:rsidRPr="00AB03FB">
        <w:rPr>
          <w:rFonts w:ascii="Arial" w:hAnsi="Arial" w:cs="Arial"/>
          <w:sz w:val="24"/>
          <w:szCs w:val="24"/>
        </w:rPr>
        <w:t xml:space="preserve"> 497</w:t>
      </w:r>
      <w:r w:rsidR="00AC4CA2" w:rsidRPr="00AB03FB">
        <w:rPr>
          <w:rFonts w:ascii="Arial" w:hAnsi="Arial" w:cs="Arial"/>
          <w:sz w:val="24"/>
          <w:szCs w:val="24"/>
        </w:rPr>
        <w:t xml:space="preserve">, от 06.11.2020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AC4CA2" w:rsidRPr="00AB03FB">
        <w:rPr>
          <w:rFonts w:ascii="Arial" w:hAnsi="Arial" w:cs="Arial"/>
          <w:sz w:val="24"/>
          <w:szCs w:val="24"/>
        </w:rPr>
        <w:t xml:space="preserve"> 579</w:t>
      </w:r>
      <w:r w:rsidR="00920076" w:rsidRPr="00AB03FB">
        <w:rPr>
          <w:rFonts w:ascii="Arial" w:hAnsi="Arial" w:cs="Arial"/>
          <w:sz w:val="24"/>
          <w:szCs w:val="24"/>
        </w:rPr>
        <w:t xml:space="preserve">, от 09.12.2020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20076" w:rsidRPr="00AB03FB">
        <w:rPr>
          <w:rFonts w:ascii="Arial" w:hAnsi="Arial" w:cs="Arial"/>
          <w:sz w:val="24"/>
          <w:szCs w:val="24"/>
        </w:rPr>
        <w:t xml:space="preserve"> 635</w:t>
      </w:r>
      <w:r w:rsidR="00AE725A" w:rsidRPr="00AB03FB">
        <w:rPr>
          <w:rFonts w:ascii="Arial" w:hAnsi="Arial" w:cs="Arial"/>
          <w:sz w:val="24"/>
          <w:szCs w:val="24"/>
        </w:rPr>
        <w:t>,</w:t>
      </w:r>
    </w:p>
    <w:p w:rsidR="00766BBF" w:rsidRPr="00AB03FB" w:rsidRDefault="002931E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15.04.2021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145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5054D5" w:rsidRPr="00AB03FB">
        <w:rPr>
          <w:rFonts w:ascii="Arial" w:hAnsi="Arial" w:cs="Arial"/>
          <w:sz w:val="24"/>
          <w:szCs w:val="24"/>
        </w:rPr>
        <w:t xml:space="preserve"> от 14.07.2021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5054D5" w:rsidRPr="00AB03FB">
        <w:rPr>
          <w:rFonts w:ascii="Arial" w:hAnsi="Arial" w:cs="Arial"/>
          <w:sz w:val="24"/>
          <w:szCs w:val="24"/>
        </w:rPr>
        <w:t xml:space="preserve"> 345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B83D04" w:rsidRPr="00AB03FB">
        <w:rPr>
          <w:rFonts w:ascii="Arial" w:hAnsi="Arial" w:cs="Arial"/>
          <w:sz w:val="24"/>
          <w:szCs w:val="24"/>
        </w:rPr>
        <w:t xml:space="preserve"> от 28.09.2021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B83D04" w:rsidRPr="00AB03FB">
        <w:rPr>
          <w:rFonts w:ascii="Arial" w:hAnsi="Arial" w:cs="Arial"/>
          <w:sz w:val="24"/>
          <w:szCs w:val="24"/>
        </w:rPr>
        <w:t xml:space="preserve"> 460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0A145E" w:rsidRPr="00AB03FB">
        <w:rPr>
          <w:rFonts w:ascii="Arial" w:hAnsi="Arial" w:cs="Arial"/>
          <w:sz w:val="24"/>
          <w:szCs w:val="24"/>
        </w:rPr>
        <w:t xml:space="preserve"> от 12.11.2021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0A145E" w:rsidRPr="00AB03FB">
        <w:rPr>
          <w:rFonts w:ascii="Arial" w:hAnsi="Arial" w:cs="Arial"/>
          <w:sz w:val="24"/>
          <w:szCs w:val="24"/>
        </w:rPr>
        <w:t xml:space="preserve"> 532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BC5DB0" w:rsidRPr="00AB03FB">
        <w:rPr>
          <w:rFonts w:ascii="Arial" w:hAnsi="Arial" w:cs="Arial"/>
          <w:sz w:val="24"/>
          <w:szCs w:val="24"/>
        </w:rPr>
        <w:t xml:space="preserve"> от 07.12.2021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BC5DB0" w:rsidRPr="00AB03FB">
        <w:rPr>
          <w:rFonts w:ascii="Arial" w:hAnsi="Arial" w:cs="Arial"/>
          <w:sz w:val="24"/>
          <w:szCs w:val="24"/>
        </w:rPr>
        <w:t xml:space="preserve"> 581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4A4AD7" w:rsidRPr="00AB03FB">
        <w:rPr>
          <w:rFonts w:ascii="Arial" w:hAnsi="Arial" w:cs="Arial"/>
          <w:sz w:val="24"/>
          <w:szCs w:val="24"/>
        </w:rPr>
        <w:t xml:space="preserve"> от 11.03.2022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4A4AD7" w:rsidRPr="00AB03FB">
        <w:rPr>
          <w:rFonts w:ascii="Arial" w:hAnsi="Arial" w:cs="Arial"/>
          <w:sz w:val="24"/>
          <w:szCs w:val="24"/>
        </w:rPr>
        <w:t xml:space="preserve"> 145</w:t>
      </w:r>
      <w:r w:rsidR="00984E9E" w:rsidRPr="00AB03FB">
        <w:rPr>
          <w:rFonts w:ascii="Arial" w:hAnsi="Arial" w:cs="Arial"/>
          <w:sz w:val="24"/>
          <w:szCs w:val="24"/>
        </w:rPr>
        <w:t>,</w:t>
      </w:r>
    </w:p>
    <w:p w:rsidR="001B03B8" w:rsidRPr="00AB03FB" w:rsidRDefault="00F235C3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 от 11.03.2022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146</w:t>
      </w:r>
      <w:r w:rsidR="00984E9E" w:rsidRPr="00AB03FB">
        <w:rPr>
          <w:rFonts w:ascii="Arial" w:hAnsi="Arial" w:cs="Arial"/>
          <w:sz w:val="24"/>
          <w:szCs w:val="24"/>
        </w:rPr>
        <w:t>, от 01.07.2022 № 371</w:t>
      </w:r>
      <w:r w:rsidR="003A65BB" w:rsidRPr="00AB03FB">
        <w:rPr>
          <w:rFonts w:ascii="Arial" w:hAnsi="Arial" w:cs="Arial"/>
          <w:sz w:val="24"/>
          <w:szCs w:val="24"/>
        </w:rPr>
        <w:t>, от 01.11.2022 № 557</w:t>
      </w:r>
      <w:r w:rsidR="005163EA" w:rsidRPr="00AB03FB">
        <w:rPr>
          <w:rFonts w:ascii="Arial" w:hAnsi="Arial" w:cs="Arial"/>
          <w:sz w:val="24"/>
          <w:szCs w:val="24"/>
        </w:rPr>
        <w:t>, от 08.12.2022 № 605</w:t>
      </w:r>
      <w:r w:rsidR="00977A59" w:rsidRPr="00AB03FB">
        <w:rPr>
          <w:rFonts w:ascii="Arial" w:hAnsi="Arial" w:cs="Arial"/>
          <w:sz w:val="24"/>
          <w:szCs w:val="24"/>
        </w:rPr>
        <w:t>, от 23.05.2023 №206</w:t>
      </w:r>
      <w:r w:rsidR="00407155" w:rsidRPr="00AB03FB">
        <w:rPr>
          <w:rFonts w:ascii="Arial" w:hAnsi="Arial" w:cs="Arial"/>
          <w:sz w:val="24"/>
          <w:szCs w:val="24"/>
        </w:rPr>
        <w:t>,</w:t>
      </w:r>
      <w:r w:rsidR="00091E9F" w:rsidRPr="00AB03FB">
        <w:rPr>
          <w:rFonts w:ascii="Arial" w:hAnsi="Arial" w:cs="Arial"/>
          <w:sz w:val="24"/>
          <w:szCs w:val="24"/>
        </w:rPr>
        <w:t xml:space="preserve"> </w:t>
      </w:r>
      <w:r w:rsidR="00407155" w:rsidRPr="00AB03FB">
        <w:rPr>
          <w:rFonts w:ascii="Arial" w:hAnsi="Arial" w:cs="Arial"/>
          <w:sz w:val="24"/>
          <w:szCs w:val="24"/>
        </w:rPr>
        <w:t xml:space="preserve">от </w:t>
      </w:r>
      <w:r w:rsidR="00091E9F" w:rsidRPr="00AB03FB">
        <w:rPr>
          <w:rFonts w:ascii="Arial" w:hAnsi="Arial" w:cs="Arial"/>
          <w:sz w:val="24"/>
          <w:szCs w:val="24"/>
        </w:rPr>
        <w:t>26.09.2023 №</w:t>
      </w:r>
      <w:r w:rsidR="00D807C0" w:rsidRPr="00AB03FB">
        <w:rPr>
          <w:rFonts w:ascii="Arial" w:hAnsi="Arial" w:cs="Arial"/>
          <w:sz w:val="24"/>
          <w:szCs w:val="24"/>
        </w:rPr>
        <w:t xml:space="preserve"> </w:t>
      </w:r>
      <w:r w:rsidR="00091E9F" w:rsidRPr="00AB03FB">
        <w:rPr>
          <w:rFonts w:ascii="Arial" w:hAnsi="Arial" w:cs="Arial"/>
          <w:sz w:val="24"/>
          <w:szCs w:val="24"/>
        </w:rPr>
        <w:t>464</w:t>
      </w:r>
      <w:r w:rsidR="00EA7DDA" w:rsidRPr="00AB03FB">
        <w:rPr>
          <w:rFonts w:ascii="Arial" w:hAnsi="Arial" w:cs="Arial"/>
          <w:sz w:val="24"/>
          <w:szCs w:val="24"/>
        </w:rPr>
        <w:t>, от</w:t>
      </w:r>
      <w:r w:rsidR="00675A6A" w:rsidRPr="00AB03FB">
        <w:rPr>
          <w:rFonts w:ascii="Arial" w:hAnsi="Arial" w:cs="Arial"/>
          <w:sz w:val="24"/>
          <w:szCs w:val="24"/>
        </w:rPr>
        <w:t xml:space="preserve"> </w:t>
      </w:r>
      <w:r w:rsidR="00EA7DDA" w:rsidRPr="00AB03FB">
        <w:rPr>
          <w:rFonts w:ascii="Arial" w:hAnsi="Arial" w:cs="Arial"/>
          <w:sz w:val="24"/>
          <w:szCs w:val="24"/>
        </w:rPr>
        <w:t>19.01.2024 №</w:t>
      </w:r>
      <w:r w:rsidR="008A10ED" w:rsidRPr="00AB03FB">
        <w:rPr>
          <w:rFonts w:ascii="Arial" w:hAnsi="Arial" w:cs="Arial"/>
          <w:sz w:val="24"/>
          <w:szCs w:val="24"/>
        </w:rPr>
        <w:t xml:space="preserve"> </w:t>
      </w:r>
      <w:r w:rsidR="00EA7DDA" w:rsidRPr="00AB03FB">
        <w:rPr>
          <w:rFonts w:ascii="Arial" w:hAnsi="Arial" w:cs="Arial"/>
          <w:sz w:val="24"/>
          <w:szCs w:val="24"/>
        </w:rPr>
        <w:t>44</w:t>
      </w:r>
      <w:r w:rsidR="008A10ED" w:rsidRPr="00AB03FB">
        <w:rPr>
          <w:rFonts w:ascii="Arial" w:hAnsi="Arial" w:cs="Arial"/>
          <w:sz w:val="24"/>
          <w:szCs w:val="24"/>
        </w:rPr>
        <w:t>, от 08.07.2024 № 319</w:t>
      </w:r>
      <w:r w:rsidR="001B03B8" w:rsidRPr="00AB03FB">
        <w:rPr>
          <w:rFonts w:ascii="Arial" w:hAnsi="Arial" w:cs="Arial"/>
          <w:sz w:val="24"/>
          <w:szCs w:val="24"/>
        </w:rPr>
        <w:t>)</w:t>
      </w:r>
    </w:p>
    <w:p w:rsidR="00F235C3" w:rsidRPr="00AB03FB" w:rsidRDefault="00F235C3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91"/>
        <w:gridCol w:w="769"/>
        <w:gridCol w:w="1005"/>
        <w:gridCol w:w="778"/>
        <w:gridCol w:w="850"/>
        <w:gridCol w:w="568"/>
        <w:gridCol w:w="425"/>
        <w:gridCol w:w="850"/>
        <w:gridCol w:w="577"/>
        <w:gridCol w:w="428"/>
        <w:gridCol w:w="370"/>
        <w:gridCol w:w="1089"/>
        <w:gridCol w:w="641"/>
        <w:gridCol w:w="370"/>
        <w:gridCol w:w="370"/>
        <w:gridCol w:w="1089"/>
        <w:gridCol w:w="582"/>
        <w:gridCol w:w="370"/>
        <w:gridCol w:w="370"/>
        <w:gridCol w:w="1080"/>
      </w:tblGrid>
      <w:tr w:rsidR="00AB03FB" w:rsidRPr="00AB03FB" w:rsidTr="007812AA">
        <w:trPr>
          <w:trHeight w:val="300"/>
        </w:trPr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925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202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46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202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48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202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25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202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 год</w:t>
            </w:r>
          </w:p>
        </w:tc>
      </w:tr>
      <w:tr w:rsidR="00AB03FB" w:rsidRPr="00AB03FB" w:rsidTr="007812AA">
        <w:trPr>
          <w:trHeight w:val="405"/>
        </w:trPr>
        <w:tc>
          <w:tcPr>
            <w:tcW w:w="168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5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46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48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25" w:type="pct"/>
            <w:gridSpan w:val="4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AB03FB" w:rsidRPr="00AB03FB" w:rsidTr="007812AA">
        <w:trPr>
          <w:trHeight w:val="1005"/>
        </w:trPr>
        <w:tc>
          <w:tcPr>
            <w:tcW w:w="168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46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68B" w:rsidRPr="00AB03FB" w:rsidRDefault="0081168B" w:rsidP="0092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Итого финансирование 202</w:t>
            </w:r>
            <w:r w:rsidR="00924438" w:rsidRPr="00AB03FB">
              <w:rPr>
                <w:rFonts w:ascii="Arial" w:hAnsi="Arial" w:cs="Arial"/>
                <w:sz w:val="16"/>
                <w:szCs w:val="16"/>
              </w:rPr>
              <w:t>3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92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Итого финансирование 202</w:t>
            </w:r>
            <w:r w:rsidR="00924438" w:rsidRPr="00AB03FB">
              <w:rPr>
                <w:rFonts w:ascii="Arial" w:hAnsi="Arial" w:cs="Arial"/>
                <w:sz w:val="16"/>
                <w:szCs w:val="16"/>
              </w:rPr>
              <w:t>4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92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Итого финансирование 202</w:t>
            </w:r>
            <w:r w:rsidR="00924438" w:rsidRPr="00AB03FB">
              <w:rPr>
                <w:rFonts w:ascii="Arial" w:hAnsi="Arial" w:cs="Arial"/>
                <w:sz w:val="16"/>
                <w:szCs w:val="16"/>
              </w:rPr>
              <w:t>5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81168B" w:rsidRPr="00AB03FB" w:rsidRDefault="0081168B" w:rsidP="0092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Итого финансирование 202</w:t>
            </w:r>
            <w:r w:rsidR="00924438" w:rsidRPr="00AB03FB">
              <w:rPr>
                <w:rFonts w:ascii="Arial" w:hAnsi="Arial" w:cs="Arial"/>
                <w:sz w:val="16"/>
                <w:szCs w:val="16"/>
              </w:rPr>
              <w:t>6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</w:tr>
      <w:tr w:rsidR="00AB03FB" w:rsidRPr="00AB03FB" w:rsidTr="007812AA">
        <w:trPr>
          <w:trHeight w:val="540"/>
        </w:trPr>
        <w:tc>
          <w:tcPr>
            <w:tcW w:w="168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(9+13+17+21)</w:t>
            </w:r>
          </w:p>
        </w:tc>
        <w:tc>
          <w:tcPr>
            <w:tcW w:w="292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(6+7+8)</w:t>
            </w:r>
          </w:p>
        </w:tc>
        <w:tc>
          <w:tcPr>
            <w:tcW w:w="198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(10+11+12)</w:t>
            </w:r>
          </w:p>
        </w:tc>
        <w:tc>
          <w:tcPr>
            <w:tcW w:w="220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(14+15+16)</w:t>
            </w:r>
          </w:p>
        </w:tc>
        <w:tc>
          <w:tcPr>
            <w:tcW w:w="200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vAlign w:val="center"/>
            <w:hideMark/>
          </w:tcPr>
          <w:p w:rsidR="0081168B" w:rsidRPr="00AB03FB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(18+19+20)</w:t>
            </w:r>
          </w:p>
        </w:tc>
      </w:tr>
      <w:tr w:rsidR="00AB03FB" w:rsidRPr="00AB03FB" w:rsidTr="007812AA">
        <w:trPr>
          <w:trHeight w:val="300"/>
        </w:trPr>
        <w:tc>
          <w:tcPr>
            <w:tcW w:w="168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81168B" w:rsidRPr="00AB03FB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AB03FB" w:rsidRPr="00AB03FB" w:rsidTr="007812AA">
        <w:trPr>
          <w:trHeight w:val="960"/>
        </w:trPr>
        <w:tc>
          <w:tcPr>
            <w:tcW w:w="168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"Защита населения и территории от чрезвычайных ситуаций"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05.1.00.00000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650E9" w:rsidP="001650E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1 849 294,6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506 860,4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506 911,4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480 850,2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480 850,2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436 862,6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436 862,6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424 670,4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424 670,4</w:t>
            </w:r>
          </w:p>
        </w:tc>
      </w:tr>
      <w:tr w:rsidR="00AB03FB" w:rsidRPr="00AB03FB" w:rsidTr="007812AA">
        <w:trPr>
          <w:trHeight w:val="2475"/>
        </w:trPr>
        <w:tc>
          <w:tcPr>
            <w:tcW w:w="168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Основное мероприятие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05.1.00.00100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1 849 294,6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506 860,4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506 911,4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480 850,2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480 850,2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436 862,6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436 862,6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424 670,4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424 670,4</w:t>
            </w:r>
          </w:p>
        </w:tc>
      </w:tr>
      <w:tr w:rsidR="00AB03FB" w:rsidRPr="00AB03FB" w:rsidTr="007812AA">
        <w:trPr>
          <w:trHeight w:val="480"/>
        </w:trPr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1.1.1.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Мероприятие 1.1.1. «Обеспечение выполнения функций органами местного самоуправления в части решения вопросов местного значения»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05.1.00.00110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B6770" w:rsidP="001650E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267</w:t>
            </w:r>
            <w:r w:rsidR="001650E9" w:rsidRPr="00AB03FB">
              <w:rPr>
                <w:rFonts w:ascii="Arial" w:hAnsi="Arial" w:cs="Arial"/>
                <w:bCs/>
                <w:sz w:val="16"/>
                <w:szCs w:val="16"/>
              </w:rPr>
              <w:t> 429,2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64 986,9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64 986,9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67689,6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67 689,6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67 434,4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67 434,4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67 318,3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67 318,3</w:t>
            </w:r>
          </w:p>
        </w:tc>
      </w:tr>
      <w:tr w:rsidR="00AB03FB" w:rsidRPr="00AB03FB" w:rsidTr="007812AA">
        <w:trPr>
          <w:trHeight w:val="705"/>
        </w:trPr>
        <w:tc>
          <w:tcPr>
            <w:tcW w:w="168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45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1 372 521,1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341 864,4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341 864,4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350 303,3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350 303,3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341 285,1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341 285,1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339 068,3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339 068,3</w:t>
            </w:r>
          </w:p>
        </w:tc>
      </w:tr>
      <w:tr w:rsidR="00AB03FB" w:rsidRPr="00AB03FB" w:rsidTr="007812AA">
        <w:trPr>
          <w:trHeight w:val="480"/>
        </w:trPr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1.1.2.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05.1.00.00130; 05.1.00.74130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650E9" w:rsidP="001650E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62 751,0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17 395,6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17 395,6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16 672,2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16 672,2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16 914,00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16 914,00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11 769,2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11 769,2</w:t>
            </w:r>
          </w:p>
        </w:tc>
      </w:tr>
      <w:tr w:rsidR="00AB03FB" w:rsidRPr="00AB03FB" w:rsidTr="007812AA">
        <w:trPr>
          <w:trHeight w:val="1005"/>
        </w:trPr>
        <w:tc>
          <w:tcPr>
            <w:tcW w:w="168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45" w:type="pct"/>
            <w:vMerge/>
            <w:vAlign w:val="center"/>
            <w:hideMark/>
          </w:tcPr>
          <w:p w:rsidR="001B6770" w:rsidRPr="00AB03FB" w:rsidRDefault="001B6770" w:rsidP="001B6770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146 593,3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82</w:t>
            </w:r>
          </w:p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613,5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82 664,5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B6770" w:rsidRPr="00AB03FB" w:rsidRDefault="001650E9" w:rsidP="004136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46 185,1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1650E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46185,1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11 229,1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1B6770" w:rsidRPr="00AB03FB" w:rsidRDefault="0041365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11 229,1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6 514,6</w:t>
            </w:r>
            <w:r w:rsidR="001B6770" w:rsidRPr="00AB03FB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1B6770" w:rsidRPr="00AB03FB" w:rsidRDefault="001B6770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1B6770" w:rsidRPr="00AB03FB" w:rsidRDefault="00AC5FC9" w:rsidP="001B67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6 514,6</w:t>
            </w:r>
          </w:p>
        </w:tc>
      </w:tr>
    </w:tbl>
    <w:p w:rsidR="0081168B" w:rsidRPr="00AB03FB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AB03FB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AB03FB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AB03FB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990CD1" w:rsidRPr="00AB03FB" w:rsidRDefault="00990CD1" w:rsidP="00194E55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 w:firstLine="9962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Приложение </w:t>
      </w:r>
      <w:r w:rsidR="0088762A" w:rsidRPr="00AB03FB">
        <w:rPr>
          <w:rFonts w:ascii="Arial" w:hAnsi="Arial" w:cs="Arial"/>
          <w:sz w:val="24"/>
          <w:szCs w:val="24"/>
        </w:rPr>
        <w:t xml:space="preserve">№ </w:t>
      </w:r>
      <w:r w:rsidRPr="00AB03FB">
        <w:rPr>
          <w:rFonts w:ascii="Arial" w:hAnsi="Arial" w:cs="Arial"/>
          <w:sz w:val="24"/>
          <w:szCs w:val="24"/>
        </w:rPr>
        <w:t>2</w:t>
      </w:r>
    </w:p>
    <w:p w:rsidR="00990CD1" w:rsidRPr="00AB03FB" w:rsidRDefault="00DF00B8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065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к муниципальной программе</w:t>
      </w:r>
    </w:p>
    <w:p w:rsidR="00724D19" w:rsidRPr="00AB03FB" w:rsidRDefault="00990CD1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065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«Защита населения и территории от чрезвычайных ситуаций», утвержденной постановлением</w:t>
      </w:r>
      <w:r w:rsidR="005963B8" w:rsidRPr="00AB03FB">
        <w:rPr>
          <w:rFonts w:ascii="Arial" w:hAnsi="Arial" w:cs="Arial"/>
          <w:sz w:val="24"/>
          <w:szCs w:val="24"/>
        </w:rPr>
        <w:t xml:space="preserve"> Администрации города Норильска</w:t>
      </w:r>
    </w:p>
    <w:p w:rsidR="00990CD1" w:rsidRPr="00AB03FB" w:rsidRDefault="00990CD1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206" w:hanging="103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02.12.2016 № 579</w:t>
      </w:r>
    </w:p>
    <w:p w:rsidR="00990CD1" w:rsidRPr="00AB03FB" w:rsidRDefault="00990CD1" w:rsidP="00A70A5F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2202"/>
          <w:tab w:val="left" w:pos="14274"/>
        </w:tabs>
        <w:ind w:left="108"/>
        <w:rPr>
          <w:rFonts w:ascii="Arial" w:hAnsi="Arial" w:cs="Arial"/>
          <w:sz w:val="24"/>
          <w:szCs w:val="24"/>
        </w:rPr>
      </w:pPr>
    </w:p>
    <w:p w:rsidR="00990CD1" w:rsidRPr="00AB03FB" w:rsidRDefault="00990CD1" w:rsidP="00A70A5F">
      <w:pPr>
        <w:ind w:left="108"/>
        <w:jc w:val="center"/>
        <w:rPr>
          <w:rFonts w:ascii="Arial" w:hAnsi="Arial" w:cs="Arial"/>
          <w:bCs/>
          <w:sz w:val="24"/>
          <w:szCs w:val="24"/>
        </w:rPr>
      </w:pPr>
      <w:r w:rsidRPr="00AB03FB">
        <w:rPr>
          <w:rFonts w:ascii="Arial" w:hAnsi="Arial" w:cs="Arial"/>
          <w:bCs/>
          <w:sz w:val="24"/>
          <w:szCs w:val="24"/>
        </w:rPr>
        <w:t>Целевые индикаторы результативности МП</w:t>
      </w:r>
    </w:p>
    <w:p w:rsidR="009F7BBE" w:rsidRPr="00AB03FB" w:rsidRDefault="009F7BBE" w:rsidP="00A70A5F">
      <w:pPr>
        <w:ind w:left="108"/>
        <w:jc w:val="center"/>
        <w:rPr>
          <w:rFonts w:ascii="Arial" w:hAnsi="Arial" w:cs="Arial"/>
          <w:bCs/>
          <w:sz w:val="24"/>
          <w:szCs w:val="24"/>
        </w:rPr>
      </w:pPr>
    </w:p>
    <w:p w:rsidR="006863AD" w:rsidRPr="00AB03FB" w:rsidRDefault="006863A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55335" w:rsidRPr="00AB03FB" w:rsidRDefault="006863A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(в ред. Постановления Администрации г. Норильска Красноярского края от 08.12.2017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565</w:t>
      </w:r>
      <w:r w:rsidR="0095162F" w:rsidRPr="00AB03FB">
        <w:rPr>
          <w:rFonts w:ascii="Arial" w:hAnsi="Arial" w:cs="Arial"/>
          <w:sz w:val="24"/>
          <w:szCs w:val="24"/>
        </w:rPr>
        <w:t xml:space="preserve">, от 12.12.2018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5162F" w:rsidRPr="00AB03FB">
        <w:rPr>
          <w:rFonts w:ascii="Arial" w:hAnsi="Arial" w:cs="Arial"/>
          <w:sz w:val="24"/>
          <w:szCs w:val="24"/>
        </w:rPr>
        <w:t xml:space="preserve"> 499</w:t>
      </w:r>
      <w:r w:rsidR="00E55335" w:rsidRPr="00AB03FB">
        <w:rPr>
          <w:rFonts w:ascii="Arial" w:hAnsi="Arial" w:cs="Arial"/>
          <w:sz w:val="24"/>
          <w:szCs w:val="24"/>
        </w:rPr>
        <w:t>,</w:t>
      </w:r>
    </w:p>
    <w:p w:rsidR="00AE725A" w:rsidRPr="00AB03FB" w:rsidRDefault="00694096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>от 05.07.2019</w:t>
      </w:r>
      <w:r w:rsidR="00E55335" w:rsidRPr="00AB03FB">
        <w:rPr>
          <w:rFonts w:ascii="Arial" w:hAnsi="Arial" w:cs="Arial"/>
          <w:sz w:val="24"/>
          <w:szCs w:val="24"/>
        </w:rPr>
        <w:t xml:space="preserve">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271</w:t>
      </w:r>
      <w:r w:rsidR="00F10FC8" w:rsidRPr="00AB03FB">
        <w:rPr>
          <w:rFonts w:ascii="Arial" w:hAnsi="Arial" w:cs="Arial"/>
          <w:sz w:val="24"/>
          <w:szCs w:val="24"/>
        </w:rPr>
        <w:t xml:space="preserve">, от 12.12.2019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F10FC8" w:rsidRPr="00AB03FB">
        <w:rPr>
          <w:rFonts w:ascii="Arial" w:hAnsi="Arial" w:cs="Arial"/>
          <w:sz w:val="24"/>
          <w:szCs w:val="24"/>
        </w:rPr>
        <w:t xml:space="preserve"> 597</w:t>
      </w:r>
      <w:r w:rsidR="009F7BBE" w:rsidRPr="00AB03FB">
        <w:rPr>
          <w:rFonts w:ascii="Arial" w:hAnsi="Arial" w:cs="Arial"/>
          <w:sz w:val="24"/>
          <w:szCs w:val="24"/>
        </w:rPr>
        <w:t xml:space="preserve">, от 22.05.2020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F7BBE" w:rsidRPr="00AB03FB">
        <w:rPr>
          <w:rFonts w:ascii="Arial" w:hAnsi="Arial" w:cs="Arial"/>
          <w:sz w:val="24"/>
          <w:szCs w:val="24"/>
        </w:rPr>
        <w:t xml:space="preserve"> 236</w:t>
      </w:r>
      <w:r w:rsidR="00990CD1" w:rsidRPr="00AB03FB">
        <w:rPr>
          <w:rFonts w:ascii="Arial" w:hAnsi="Arial" w:cs="Arial"/>
          <w:sz w:val="24"/>
          <w:szCs w:val="24"/>
        </w:rPr>
        <w:t xml:space="preserve">, от 20.09.2020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90CD1" w:rsidRPr="00AB03FB">
        <w:rPr>
          <w:rFonts w:ascii="Arial" w:hAnsi="Arial" w:cs="Arial"/>
          <w:sz w:val="24"/>
          <w:szCs w:val="24"/>
        </w:rPr>
        <w:t xml:space="preserve"> 497</w:t>
      </w:r>
      <w:r w:rsidR="006D4EFB" w:rsidRPr="00AB03FB">
        <w:rPr>
          <w:rFonts w:ascii="Arial" w:hAnsi="Arial" w:cs="Arial"/>
          <w:sz w:val="24"/>
          <w:szCs w:val="24"/>
        </w:rPr>
        <w:t xml:space="preserve">, от 09.12.2020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6D4EFB" w:rsidRPr="00AB03FB">
        <w:rPr>
          <w:rFonts w:ascii="Arial" w:hAnsi="Arial" w:cs="Arial"/>
          <w:sz w:val="24"/>
          <w:szCs w:val="24"/>
        </w:rPr>
        <w:t xml:space="preserve"> 635</w:t>
      </w:r>
      <w:r w:rsidR="002931E1" w:rsidRPr="00AB03FB">
        <w:rPr>
          <w:rFonts w:ascii="Arial" w:hAnsi="Arial" w:cs="Arial"/>
          <w:sz w:val="24"/>
          <w:szCs w:val="24"/>
        </w:rPr>
        <w:t xml:space="preserve">, от 15.04.2021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2931E1" w:rsidRPr="00AB03FB">
        <w:rPr>
          <w:rFonts w:ascii="Arial" w:hAnsi="Arial" w:cs="Arial"/>
          <w:sz w:val="24"/>
          <w:szCs w:val="24"/>
        </w:rPr>
        <w:t xml:space="preserve"> 145</w:t>
      </w:r>
      <w:r w:rsidR="00AE725A" w:rsidRPr="00AB03FB">
        <w:rPr>
          <w:rFonts w:ascii="Arial" w:hAnsi="Arial" w:cs="Arial"/>
          <w:sz w:val="24"/>
          <w:szCs w:val="24"/>
        </w:rPr>
        <w:t>,</w:t>
      </w:r>
    </w:p>
    <w:p w:rsidR="006863AD" w:rsidRPr="00AB03FB" w:rsidRDefault="005054D5" w:rsidP="00984E9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03FB">
        <w:rPr>
          <w:rFonts w:ascii="Arial" w:hAnsi="Arial" w:cs="Arial"/>
          <w:sz w:val="24"/>
          <w:szCs w:val="24"/>
        </w:rPr>
        <w:t xml:space="preserve">от 14.07.2021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Pr="00AB03FB">
        <w:rPr>
          <w:rFonts w:ascii="Arial" w:hAnsi="Arial" w:cs="Arial"/>
          <w:sz w:val="24"/>
          <w:szCs w:val="24"/>
        </w:rPr>
        <w:t xml:space="preserve"> 345</w:t>
      </w:r>
      <w:r w:rsidR="00984E9E" w:rsidRPr="00AB03FB">
        <w:rPr>
          <w:rFonts w:ascii="Arial" w:hAnsi="Arial" w:cs="Arial"/>
          <w:sz w:val="24"/>
          <w:szCs w:val="24"/>
        </w:rPr>
        <w:t>,</w:t>
      </w:r>
      <w:r w:rsidR="00BC5DB0" w:rsidRPr="00AB03FB">
        <w:rPr>
          <w:rFonts w:ascii="Arial" w:hAnsi="Arial" w:cs="Arial"/>
          <w:sz w:val="24"/>
          <w:szCs w:val="24"/>
        </w:rPr>
        <w:t xml:space="preserve"> от 07.12.2021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BC5DB0" w:rsidRPr="00AB03FB">
        <w:rPr>
          <w:rFonts w:ascii="Arial" w:hAnsi="Arial" w:cs="Arial"/>
          <w:sz w:val="24"/>
          <w:szCs w:val="24"/>
        </w:rPr>
        <w:t xml:space="preserve"> 581</w:t>
      </w:r>
      <w:r w:rsidR="00984E9E" w:rsidRPr="00AB03FB">
        <w:rPr>
          <w:rFonts w:ascii="Arial" w:hAnsi="Arial" w:cs="Arial"/>
          <w:sz w:val="24"/>
          <w:szCs w:val="24"/>
        </w:rPr>
        <w:t xml:space="preserve">, от 01.07.2022 </w:t>
      </w:r>
      <w:r w:rsidR="00023AC0" w:rsidRPr="00AB03FB">
        <w:rPr>
          <w:rFonts w:ascii="Arial" w:hAnsi="Arial" w:cs="Arial"/>
          <w:sz w:val="24"/>
          <w:szCs w:val="24"/>
        </w:rPr>
        <w:t>№</w:t>
      </w:r>
      <w:r w:rsidR="00984E9E" w:rsidRPr="00AB03FB">
        <w:rPr>
          <w:rFonts w:ascii="Arial" w:hAnsi="Arial" w:cs="Arial"/>
          <w:sz w:val="24"/>
          <w:szCs w:val="24"/>
        </w:rPr>
        <w:t xml:space="preserve"> 371</w:t>
      </w:r>
      <w:r w:rsidR="005163EA" w:rsidRPr="00AB03FB">
        <w:rPr>
          <w:rFonts w:ascii="Arial" w:hAnsi="Arial" w:cs="Arial"/>
          <w:sz w:val="24"/>
          <w:szCs w:val="24"/>
        </w:rPr>
        <w:t>, от 08.12.2022 № 605</w:t>
      </w:r>
      <w:r w:rsidR="00977A59" w:rsidRPr="00AB03FB">
        <w:rPr>
          <w:rFonts w:ascii="Arial" w:hAnsi="Arial" w:cs="Arial"/>
          <w:sz w:val="24"/>
          <w:szCs w:val="24"/>
        </w:rPr>
        <w:t>, от 23.05.2023 №</w:t>
      </w:r>
      <w:r w:rsidR="00023AC0" w:rsidRPr="00AB03FB">
        <w:rPr>
          <w:rFonts w:ascii="Arial" w:hAnsi="Arial" w:cs="Arial"/>
          <w:sz w:val="24"/>
          <w:szCs w:val="24"/>
        </w:rPr>
        <w:t xml:space="preserve"> </w:t>
      </w:r>
      <w:r w:rsidR="00977A59" w:rsidRPr="00AB03FB">
        <w:rPr>
          <w:rFonts w:ascii="Arial" w:hAnsi="Arial" w:cs="Arial"/>
          <w:sz w:val="24"/>
          <w:szCs w:val="24"/>
        </w:rPr>
        <w:t>206</w:t>
      </w:r>
      <w:r w:rsidR="002D0F45" w:rsidRPr="00AB03FB">
        <w:rPr>
          <w:rFonts w:ascii="Arial" w:hAnsi="Arial" w:cs="Arial"/>
          <w:sz w:val="24"/>
          <w:szCs w:val="24"/>
        </w:rPr>
        <w:t>, от 19.01.2024 №</w:t>
      </w:r>
      <w:r w:rsidR="00D807C0" w:rsidRPr="00AB03FB">
        <w:rPr>
          <w:rFonts w:ascii="Arial" w:hAnsi="Arial" w:cs="Arial"/>
          <w:sz w:val="24"/>
          <w:szCs w:val="24"/>
        </w:rPr>
        <w:t xml:space="preserve"> </w:t>
      </w:r>
      <w:r w:rsidR="002D0F45" w:rsidRPr="00AB03FB">
        <w:rPr>
          <w:rFonts w:ascii="Arial" w:hAnsi="Arial" w:cs="Arial"/>
          <w:sz w:val="24"/>
          <w:szCs w:val="24"/>
        </w:rPr>
        <w:t>44</w:t>
      </w:r>
      <w:r w:rsidR="006863AD" w:rsidRPr="00AB03FB">
        <w:rPr>
          <w:rFonts w:ascii="Arial" w:hAnsi="Arial" w:cs="Arial"/>
          <w:sz w:val="24"/>
          <w:szCs w:val="24"/>
        </w:rPr>
        <w:t>)</w:t>
      </w:r>
    </w:p>
    <w:p w:rsidR="006D4EFB" w:rsidRPr="00AB03FB" w:rsidRDefault="006D4EFB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30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92"/>
        <w:gridCol w:w="1501"/>
        <w:gridCol w:w="669"/>
        <w:gridCol w:w="678"/>
        <w:gridCol w:w="594"/>
        <w:gridCol w:w="631"/>
        <w:gridCol w:w="822"/>
        <w:gridCol w:w="680"/>
        <w:gridCol w:w="680"/>
        <w:gridCol w:w="683"/>
        <w:gridCol w:w="1367"/>
        <w:gridCol w:w="2937"/>
        <w:gridCol w:w="1497"/>
        <w:gridCol w:w="1629"/>
      </w:tblGrid>
      <w:tr w:rsidR="00AB03FB" w:rsidRPr="00AB03FB" w:rsidTr="00194E55">
        <w:trPr>
          <w:trHeight w:val="518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54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Значения индикаторов результативности по периодам реализации МП</w:t>
            </w:r>
          </w:p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Уд. вес индикатора в МП (подпрограмме МП)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Формула расчета индикатора</w:t>
            </w:r>
          </w:p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Источник информации</w:t>
            </w:r>
          </w:p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67" w:rsidRPr="00AB03FB" w:rsidRDefault="00433867" w:rsidP="00C269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Мероприятия, влияющие на значение индикатора (номер мероприятий по МП)</w:t>
            </w:r>
          </w:p>
        </w:tc>
      </w:tr>
      <w:tr w:rsidR="00AB03FB" w:rsidRPr="00AB03FB" w:rsidTr="002D0F45">
        <w:trPr>
          <w:trHeight w:val="301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1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2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3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4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5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202</w:t>
            </w:r>
            <w:r w:rsidR="002D0F45" w:rsidRPr="00AB03FB">
              <w:rPr>
                <w:rFonts w:ascii="Arial" w:hAnsi="Arial" w:cs="Arial"/>
                <w:sz w:val="16"/>
                <w:szCs w:val="16"/>
              </w:rPr>
              <w:t>6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3FB" w:rsidRPr="00AB03FB" w:rsidTr="002D0F45">
        <w:trPr>
          <w:trHeight w:val="149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Оценка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3867" w:rsidRPr="00AB03FB" w:rsidRDefault="00433867" w:rsidP="00433867">
            <w:r w:rsidRPr="00AB03FB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r w:rsidRPr="00AB03FB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AB03FB" w:rsidRDefault="00433867" w:rsidP="00433867">
            <w:r w:rsidRPr="00AB03FB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AB03FB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3FB" w:rsidRPr="00AB03FB" w:rsidTr="002D0F45">
        <w:trPr>
          <w:trHeight w:val="84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Доля, прошедших подготовку должностных лиц на курсах ГО и ЧС, по вопросам гражданской обороны, защиты от чрезвычайных ситуаций и террористических актов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241,1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336,6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133,2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sz w:val="16"/>
                <w:szCs w:val="16"/>
              </w:rPr>
            </w:pPr>
            <w:r w:rsidRPr="00AB03FB">
              <w:rPr>
                <w:sz w:val="16"/>
                <w:szCs w:val="16"/>
              </w:rPr>
              <w:t>0,16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Дпк =Ф/К*100%,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>пк</w:t>
            </w:r>
            <w:r w:rsidRPr="00AB03FB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1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– доля, прошедших подготовку должностных лиц на курсах ГО и ЧС;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Ф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– количество фактически подготовленных должностных лиц за отчетный период;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К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– количество должностных лиц, подлежащих обучению согласно плана комплектования слушателями, за отчетный период.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>Дпк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= 100 %, если </w:t>
            </w:r>
            <w:r w:rsidRPr="00AB03FB">
              <w:rPr>
                <w:rFonts w:ascii="Arial" w:hAnsi="Arial" w:cs="Arial"/>
                <w:bCs/>
                <w:sz w:val="16"/>
                <w:szCs w:val="16"/>
              </w:rPr>
              <w:t>Ф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выполнен на 85 % (это является 100 % исполнением согласно ОМУ по подготовке, утвержденное Правительством Красноярского края)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Годовой план комплектования слушателями курсов гражданской обороны и их обучения, утвержденный руководителем Администрации города Норильска; Статистические данные о количестве слушателей, прошедших обучение.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E313F2">
        <w:trPr>
          <w:trHeight w:val="318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обеспечения материальными ресурсами резерва города Норильск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96,8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Рмр=Срмр/Нурмр*100%,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Рмр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резерв материальных ресурсов;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Срмр - </w:t>
            </w:r>
            <w:r w:rsidRPr="00AB03FB">
              <w:rPr>
                <w:rFonts w:ascii="Arial" w:hAnsi="Arial" w:cs="Arial"/>
                <w:sz w:val="16"/>
                <w:szCs w:val="16"/>
              </w:rPr>
              <w:t>созданный резерв материальных ресурсов;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Нурмр </w:t>
            </w:r>
            <w:r w:rsidRPr="00AB03FB">
              <w:rPr>
                <w:rFonts w:ascii="Arial" w:hAnsi="Arial" w:cs="Arial"/>
                <w:sz w:val="16"/>
                <w:szCs w:val="16"/>
              </w:rPr>
              <w:t>- норма утвержденного резерва материальных ресурсов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Постановление Администрации города Норильска от 08.08.2012 № 251 "О резервах материальных ресурсов для ликвидации чрезвычайных ситуаций", отчетные документы в ГУ МЧС России по Красноярскому краю (донесение 2/РЕЗ ЧС)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148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обеспечения оборудованием ЕДДС города Норильска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До=Фо/Уно*100%,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До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доля обеспеченности оборудованием;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Фо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фактическая обеспеченность оборудованием;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Уно </w:t>
            </w:r>
            <w:r w:rsidRPr="00AB03FB">
              <w:rPr>
                <w:rFonts w:ascii="Arial" w:hAnsi="Arial" w:cs="Arial"/>
                <w:sz w:val="16"/>
                <w:szCs w:val="16"/>
              </w:rPr>
              <w:t>- утвержденная норма обеспеченности оборудованием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Акт проверки ЕДДС г. Норильска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111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вызовов, принятых операторами "112"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Кв=Ков/Кфв*100%,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Кв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количество вызовов;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Ков </w:t>
            </w:r>
            <w:r w:rsidRPr="00AB03FB">
              <w:rPr>
                <w:rFonts w:ascii="Arial" w:hAnsi="Arial" w:cs="Arial"/>
                <w:sz w:val="16"/>
                <w:szCs w:val="16"/>
              </w:rPr>
              <w:t>- количество отработанных вызовов;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Кфв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количество фактических вызовов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Статистика деятельности ЕДДС </w:t>
            </w:r>
            <w:r w:rsidRPr="00AB03FB">
              <w:rPr>
                <w:rFonts w:ascii="Arial" w:hAnsi="Arial" w:cs="Arial"/>
                <w:sz w:val="16"/>
                <w:szCs w:val="16"/>
              </w:rPr>
              <w:br/>
              <w:t>г. Норильска за отчетный период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126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выездов для оказания помощи АСОЭР МКУ "Служба спасения"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Дв=Ксв/Кпо*100%,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Дв </w:t>
            </w:r>
            <w:r w:rsidRPr="00AB03FB">
              <w:rPr>
                <w:rFonts w:ascii="Arial" w:hAnsi="Arial" w:cs="Arial"/>
                <w:sz w:val="16"/>
                <w:szCs w:val="16"/>
              </w:rPr>
              <w:t>- доля выездов;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Ксв </w:t>
            </w:r>
            <w:r w:rsidRPr="00AB03FB">
              <w:rPr>
                <w:rFonts w:ascii="Arial" w:hAnsi="Arial" w:cs="Arial"/>
                <w:sz w:val="16"/>
                <w:szCs w:val="16"/>
              </w:rPr>
              <w:t>- количество совершенных выездов;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Кпо </w:t>
            </w:r>
            <w:r w:rsidRPr="00AB03FB">
              <w:rPr>
                <w:rFonts w:ascii="Arial" w:hAnsi="Arial" w:cs="Arial"/>
                <w:sz w:val="16"/>
                <w:szCs w:val="16"/>
              </w:rPr>
              <w:t>- количество поступивших сообщений о вызовах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Статистика деятельности АСОЭР МКУ "Служба спасения" за отчетный период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183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заседаний комиссии (рабочих групп) по вопросам обеспечения безопасности в области ГО защиты от ЧС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428,6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225,0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КЧС=Пк/Зк*100%,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КЧС </w:t>
            </w:r>
            <w:r w:rsidRPr="00AB03FB">
              <w:rPr>
                <w:rFonts w:ascii="Arial" w:hAnsi="Arial" w:cs="Arial"/>
                <w:sz w:val="16"/>
                <w:szCs w:val="16"/>
              </w:rPr>
              <w:t>- количество заседаний комиссий (рабочих групп) по вопросам обеспечения безопасности в области ГО и защиты от ЧС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Зк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запланированное количество заседаний КЧС;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Пк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фактически проведенное количество заседаний КЧС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ПОМ, План работы КЧС г. Норильска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266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Доля предоставленных донесений, докладов, представляемых в установленные сроки в ГУ МЧС России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Дд=Фод/Укд*100%,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Дд </w:t>
            </w:r>
            <w:r w:rsidRPr="00AB03FB">
              <w:rPr>
                <w:rFonts w:ascii="Arial" w:hAnsi="Arial" w:cs="Arial"/>
                <w:sz w:val="16"/>
                <w:szCs w:val="16"/>
              </w:rPr>
              <w:t>- доля предоставленных донесений;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Фод </w:t>
            </w:r>
            <w:r w:rsidRPr="00AB03FB">
              <w:rPr>
                <w:rFonts w:ascii="Arial" w:hAnsi="Arial" w:cs="Arial"/>
                <w:sz w:val="16"/>
                <w:szCs w:val="16"/>
              </w:rPr>
              <w:t>- количество фактически отправленных донесений в отчетном периоде;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 xml:space="preserve">Укд </w:t>
            </w:r>
            <w:r w:rsidRPr="00AB03FB">
              <w:rPr>
                <w:rFonts w:ascii="Arial" w:hAnsi="Arial" w:cs="Arial"/>
                <w:sz w:val="16"/>
                <w:szCs w:val="16"/>
              </w:rPr>
              <w:t>- утвержденное количество донесений в отчетном периоде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Порядок закрепления донесений, докладов, представляемых отделами Управления ГО и ЧС г. Норильска и МКУ "Служба спасения" в ГУ МЧС России по Красноярскому краю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B03FB" w:rsidRPr="00AB03FB" w:rsidTr="0088762A">
        <w:trPr>
          <w:trHeight w:val="25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 xml:space="preserve">Доля охвата населения муниципального образования город Норильск оповещением через специальные оконечные средства оповещения 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99,6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Дсосон = Нсосон/Нобщ*100%,</w:t>
            </w:r>
          </w:p>
          <w:p w:rsidR="002D0F45" w:rsidRPr="00AB03FB" w:rsidRDefault="002D0F45" w:rsidP="002D0F45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Нсосон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численность населения муниципального образования город Норильск, проживающего в зоне действия специальных оконечных средств оповещения населения (по данным УЭ);</w:t>
            </w:r>
          </w:p>
          <w:p w:rsidR="002D0F45" w:rsidRPr="00AB03FB" w:rsidRDefault="002D0F45" w:rsidP="002D0F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B03FB">
              <w:rPr>
                <w:rFonts w:ascii="Arial" w:hAnsi="Arial" w:cs="Arial"/>
                <w:bCs/>
                <w:sz w:val="16"/>
                <w:szCs w:val="16"/>
              </w:rPr>
              <w:t>Ноб</w:t>
            </w:r>
            <w:r w:rsidRPr="00AB03FB">
              <w:rPr>
                <w:rFonts w:ascii="Arial" w:hAnsi="Arial" w:cs="Arial"/>
                <w:sz w:val="16"/>
                <w:szCs w:val="16"/>
              </w:rPr>
              <w:t xml:space="preserve"> - общая численность населения муниципального образования город Норильска (по данным УЭ)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62A" w:rsidRPr="00AB03FB" w:rsidRDefault="002D0F45" w:rsidP="0088762A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Данные, полученные от Управления экономики Администрации города Норильска.</w:t>
            </w:r>
          </w:p>
          <w:p w:rsidR="002D0F45" w:rsidRPr="00AB03FB" w:rsidRDefault="002D0F45" w:rsidP="0088762A">
            <w:pPr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Документация о приемке муниципальной системы оповещения г. Норильска в эксплуатацию.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F45" w:rsidRPr="00AB03FB" w:rsidRDefault="002D0F45" w:rsidP="002D0F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3F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bookmarkEnd w:id="0"/>
    </w:tbl>
    <w:p w:rsidR="0095162F" w:rsidRPr="00AB03FB" w:rsidRDefault="0095162F" w:rsidP="00A70A5F">
      <w:pPr>
        <w:tabs>
          <w:tab w:val="left" w:pos="601"/>
          <w:tab w:val="left" w:pos="2264"/>
          <w:tab w:val="left" w:pos="2867"/>
          <w:tab w:val="left" w:pos="3470"/>
          <w:tab w:val="left" w:pos="4140"/>
          <w:tab w:val="left" w:pos="4810"/>
          <w:tab w:val="left" w:pos="5524"/>
          <w:tab w:val="left" w:pos="6235"/>
          <w:tab w:val="left" w:pos="6946"/>
          <w:tab w:val="left" w:pos="7557"/>
          <w:tab w:val="left" w:pos="8744"/>
          <w:tab w:val="left" w:pos="11771"/>
          <w:tab w:val="left" w:pos="13225"/>
          <w:tab w:val="left" w:pos="14346"/>
        </w:tabs>
        <w:rPr>
          <w:rFonts w:ascii="Arial" w:hAnsi="Arial" w:cs="Arial"/>
          <w:sz w:val="24"/>
          <w:szCs w:val="24"/>
        </w:rPr>
      </w:pPr>
    </w:p>
    <w:sectPr w:rsidR="0095162F" w:rsidRPr="00AB03FB" w:rsidSect="00724D19">
      <w:pgSz w:w="16838" w:h="11905" w:orient="landscape"/>
      <w:pgMar w:top="992" w:right="567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53A" w:rsidRDefault="0054553A">
      <w:r>
        <w:separator/>
      </w:r>
    </w:p>
  </w:endnote>
  <w:endnote w:type="continuationSeparator" w:id="0">
    <w:p w:rsidR="0054553A" w:rsidRDefault="0054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53A" w:rsidRDefault="0054553A">
      <w:r>
        <w:separator/>
      </w:r>
    </w:p>
  </w:footnote>
  <w:footnote w:type="continuationSeparator" w:id="0">
    <w:p w:rsidR="0054553A" w:rsidRDefault="00545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F2" w:rsidRDefault="00E313F2" w:rsidP="00984E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13F2" w:rsidRDefault="00E313F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17"/>
    <w:rsid w:val="00023AC0"/>
    <w:rsid w:val="000734E5"/>
    <w:rsid w:val="000816C4"/>
    <w:rsid w:val="00081B27"/>
    <w:rsid w:val="00091E9F"/>
    <w:rsid w:val="000A145E"/>
    <w:rsid w:val="00125D8B"/>
    <w:rsid w:val="00141BEC"/>
    <w:rsid w:val="001650E9"/>
    <w:rsid w:val="00194E55"/>
    <w:rsid w:val="00195B01"/>
    <w:rsid w:val="001B03B8"/>
    <w:rsid w:val="001B4447"/>
    <w:rsid w:val="001B6770"/>
    <w:rsid w:val="001F50CA"/>
    <w:rsid w:val="001F7498"/>
    <w:rsid w:val="00232F44"/>
    <w:rsid w:val="00247670"/>
    <w:rsid w:val="00263A4D"/>
    <w:rsid w:val="0026497C"/>
    <w:rsid w:val="002818F4"/>
    <w:rsid w:val="002931E1"/>
    <w:rsid w:val="00293A54"/>
    <w:rsid w:val="002D0428"/>
    <w:rsid w:val="002D0F45"/>
    <w:rsid w:val="00332D17"/>
    <w:rsid w:val="00333B6D"/>
    <w:rsid w:val="003528DE"/>
    <w:rsid w:val="00361C2B"/>
    <w:rsid w:val="00363EA1"/>
    <w:rsid w:val="003671BC"/>
    <w:rsid w:val="003A65BB"/>
    <w:rsid w:val="003B6197"/>
    <w:rsid w:val="003E5BB2"/>
    <w:rsid w:val="00407155"/>
    <w:rsid w:val="00407C6F"/>
    <w:rsid w:val="00413650"/>
    <w:rsid w:val="00416FFF"/>
    <w:rsid w:val="00433795"/>
    <w:rsid w:val="00433867"/>
    <w:rsid w:val="00481251"/>
    <w:rsid w:val="004A4AD7"/>
    <w:rsid w:val="004C58C4"/>
    <w:rsid w:val="004C6579"/>
    <w:rsid w:val="004D006B"/>
    <w:rsid w:val="005054D5"/>
    <w:rsid w:val="005163EA"/>
    <w:rsid w:val="00516A61"/>
    <w:rsid w:val="0054553A"/>
    <w:rsid w:val="00572DE2"/>
    <w:rsid w:val="005963B8"/>
    <w:rsid w:val="00617DB3"/>
    <w:rsid w:val="00675A6A"/>
    <w:rsid w:val="006863AD"/>
    <w:rsid w:val="00694096"/>
    <w:rsid w:val="006D3098"/>
    <w:rsid w:val="006D4EFB"/>
    <w:rsid w:val="00724D19"/>
    <w:rsid w:val="00737A4D"/>
    <w:rsid w:val="007425E0"/>
    <w:rsid w:val="00762A5E"/>
    <w:rsid w:val="00766BBF"/>
    <w:rsid w:val="007812AA"/>
    <w:rsid w:val="007A61C3"/>
    <w:rsid w:val="0081168B"/>
    <w:rsid w:val="0081328A"/>
    <w:rsid w:val="008470B1"/>
    <w:rsid w:val="00862C8B"/>
    <w:rsid w:val="0088762A"/>
    <w:rsid w:val="008A087F"/>
    <w:rsid w:val="008A10ED"/>
    <w:rsid w:val="008C1C0A"/>
    <w:rsid w:val="00920076"/>
    <w:rsid w:val="00924438"/>
    <w:rsid w:val="00926C0A"/>
    <w:rsid w:val="0095162F"/>
    <w:rsid w:val="00977A59"/>
    <w:rsid w:val="00982F85"/>
    <w:rsid w:val="00984E9E"/>
    <w:rsid w:val="00990CD1"/>
    <w:rsid w:val="009C04D8"/>
    <w:rsid w:val="009C3BB8"/>
    <w:rsid w:val="009D46DC"/>
    <w:rsid w:val="009F7BBE"/>
    <w:rsid w:val="00A131EE"/>
    <w:rsid w:val="00A148F6"/>
    <w:rsid w:val="00A21891"/>
    <w:rsid w:val="00A2727F"/>
    <w:rsid w:val="00A30CA4"/>
    <w:rsid w:val="00A31D57"/>
    <w:rsid w:val="00A37910"/>
    <w:rsid w:val="00A618F2"/>
    <w:rsid w:val="00A70A5F"/>
    <w:rsid w:val="00A8022F"/>
    <w:rsid w:val="00A8402F"/>
    <w:rsid w:val="00A963C2"/>
    <w:rsid w:val="00AB03FB"/>
    <w:rsid w:val="00AB2732"/>
    <w:rsid w:val="00AC4CA2"/>
    <w:rsid w:val="00AC52E0"/>
    <w:rsid w:val="00AC5FC9"/>
    <w:rsid w:val="00AE725A"/>
    <w:rsid w:val="00B32B2F"/>
    <w:rsid w:val="00B45D5F"/>
    <w:rsid w:val="00B51C3C"/>
    <w:rsid w:val="00B608A7"/>
    <w:rsid w:val="00B83D04"/>
    <w:rsid w:val="00BC5B42"/>
    <w:rsid w:val="00BC5DB0"/>
    <w:rsid w:val="00C237E0"/>
    <w:rsid w:val="00C2694F"/>
    <w:rsid w:val="00C415E1"/>
    <w:rsid w:val="00C524A8"/>
    <w:rsid w:val="00C61473"/>
    <w:rsid w:val="00C623E4"/>
    <w:rsid w:val="00CB7408"/>
    <w:rsid w:val="00CC13F1"/>
    <w:rsid w:val="00CD64EB"/>
    <w:rsid w:val="00D320EA"/>
    <w:rsid w:val="00D40ECD"/>
    <w:rsid w:val="00D60815"/>
    <w:rsid w:val="00D807C0"/>
    <w:rsid w:val="00DC3D0D"/>
    <w:rsid w:val="00DF00B8"/>
    <w:rsid w:val="00E313F2"/>
    <w:rsid w:val="00E32A17"/>
    <w:rsid w:val="00E370FF"/>
    <w:rsid w:val="00E55335"/>
    <w:rsid w:val="00E7628F"/>
    <w:rsid w:val="00E85367"/>
    <w:rsid w:val="00EA574E"/>
    <w:rsid w:val="00EA7DDA"/>
    <w:rsid w:val="00EB76D6"/>
    <w:rsid w:val="00EE7A97"/>
    <w:rsid w:val="00F10FC8"/>
    <w:rsid w:val="00F22035"/>
    <w:rsid w:val="00F235C3"/>
    <w:rsid w:val="00F6239C"/>
    <w:rsid w:val="00F6498B"/>
    <w:rsid w:val="00F806D9"/>
    <w:rsid w:val="00F91D6B"/>
    <w:rsid w:val="00FA5461"/>
    <w:rsid w:val="00FC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6F5C9-983E-4141-9287-F5796DB6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32A17"/>
    <w:pPr>
      <w:keepNext/>
      <w:jc w:val="center"/>
      <w:outlineLvl w:val="0"/>
    </w:pPr>
    <w:rPr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2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32A17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No Spacing"/>
    <w:uiPriority w:val="1"/>
    <w:qFormat/>
    <w:rsid w:val="001B03B8"/>
    <w:pPr>
      <w:spacing w:after="0" w:line="240" w:lineRule="auto"/>
      <w:ind w:right="45" w:firstLine="851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1B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33B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ody Text Indent"/>
    <w:basedOn w:val="a"/>
    <w:link w:val="a6"/>
    <w:rsid w:val="00E85367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basedOn w:val="a0"/>
    <w:link w:val="a5"/>
    <w:rsid w:val="00E85367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styleId="a7">
    <w:name w:val="List Paragraph"/>
    <w:aliases w:val="List Paragraph,List Paragraph1,Абзац списка2"/>
    <w:basedOn w:val="a"/>
    <w:uiPriority w:val="34"/>
    <w:qFormat/>
    <w:rsid w:val="00F10FC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C657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5D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C5DB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"/>
    <w:link w:val="HTML0"/>
    <w:uiPriority w:val="99"/>
    <w:rsid w:val="00BC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C5D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b">
    <w:name w:val="page number"/>
    <w:basedOn w:val="a0"/>
    <w:rsid w:val="00BC5DB0"/>
  </w:style>
  <w:style w:type="paragraph" w:styleId="ac">
    <w:name w:val="footer"/>
    <w:basedOn w:val="a"/>
    <w:link w:val="ad"/>
    <w:uiPriority w:val="99"/>
    <w:unhideWhenUsed/>
    <w:rsid w:val="00A70A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0A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B740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74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4161</Words>
  <Characters>23723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Жанна Константиновна</dc:creator>
  <cp:keywords/>
  <dc:description/>
  <cp:lastModifiedBy>Бабенко Юлия Викторовна</cp:lastModifiedBy>
  <cp:revision>3</cp:revision>
  <cp:lastPrinted>2024-01-23T05:03:00Z</cp:lastPrinted>
  <dcterms:created xsi:type="dcterms:W3CDTF">2024-07-24T03:30:00Z</dcterms:created>
  <dcterms:modified xsi:type="dcterms:W3CDTF">2024-08-01T08:40:00Z</dcterms:modified>
</cp:coreProperties>
</file>